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3FD22" w14:textId="5081AA03" w:rsidR="007B238A" w:rsidRDefault="004E357A" w:rsidP="00E912AA">
      <w:pPr>
        <w:rPr>
          <w:rFonts w:ascii="Arial" w:eastAsiaTheme="minorEastAsia" w:hAnsi="Arial" w:cs="Arial"/>
          <w:b/>
          <w:sz w:val="22"/>
          <w:szCs w:val="22"/>
        </w:rPr>
      </w:pPr>
      <w:r w:rsidRPr="004E357A">
        <w:rPr>
          <w:rFonts w:ascii="Arial" w:eastAsiaTheme="minorEastAsia" w:hAnsi="Arial" w:cs="Arial"/>
          <w:b/>
          <w:sz w:val="22"/>
          <w:szCs w:val="22"/>
        </w:rPr>
        <w:t>3GPP TSG-RAN WG4 Meeting # 10</w:t>
      </w:r>
      <w:r w:rsidR="00E912AA">
        <w:rPr>
          <w:rFonts w:ascii="Arial" w:eastAsiaTheme="minorEastAsia" w:hAnsi="Arial" w:cs="Arial"/>
          <w:b/>
          <w:sz w:val="22"/>
          <w:szCs w:val="22"/>
        </w:rPr>
        <w:t>8</w:t>
      </w:r>
      <w:r w:rsidR="005C3EC1">
        <w:rPr>
          <w:rFonts w:ascii="Arial" w:eastAsiaTheme="minorEastAsia" w:hAnsi="Arial" w:cs="Arial"/>
          <w:b/>
          <w:sz w:val="22"/>
          <w:szCs w:val="22"/>
        </w:rPr>
        <w:tab/>
      </w:r>
      <w:r w:rsidR="005C3EC1">
        <w:rPr>
          <w:rFonts w:ascii="Arial" w:eastAsiaTheme="minorEastAsia" w:hAnsi="Arial" w:cs="Arial"/>
          <w:b/>
          <w:sz w:val="22"/>
          <w:szCs w:val="22"/>
        </w:rPr>
        <w:tab/>
      </w:r>
      <w:r w:rsidR="005C3EC1">
        <w:rPr>
          <w:rFonts w:ascii="Arial" w:eastAsiaTheme="minorEastAsia" w:hAnsi="Arial" w:cs="Arial"/>
          <w:b/>
          <w:sz w:val="22"/>
          <w:szCs w:val="22"/>
        </w:rPr>
        <w:tab/>
      </w:r>
      <w:r w:rsidR="005C3EC1">
        <w:rPr>
          <w:rFonts w:ascii="Arial" w:eastAsiaTheme="minorEastAsia" w:hAnsi="Arial" w:cs="Arial"/>
          <w:b/>
          <w:sz w:val="22"/>
          <w:szCs w:val="22"/>
        </w:rPr>
        <w:tab/>
      </w:r>
      <w:r w:rsidR="005C3EC1">
        <w:rPr>
          <w:rFonts w:ascii="Arial" w:eastAsiaTheme="minorEastAsia" w:hAnsi="Arial" w:cs="Arial"/>
          <w:b/>
          <w:sz w:val="22"/>
          <w:szCs w:val="22"/>
        </w:rPr>
        <w:tab/>
      </w:r>
      <w:r>
        <w:rPr>
          <w:rFonts w:ascii="Arial" w:eastAsiaTheme="minorEastAsia" w:hAnsi="Arial" w:cs="Arial"/>
          <w:b/>
          <w:sz w:val="22"/>
          <w:szCs w:val="22"/>
        </w:rPr>
        <w:tab/>
      </w:r>
      <w:r w:rsidR="00160170" w:rsidRPr="00160170">
        <w:rPr>
          <w:rFonts w:ascii="Arial" w:eastAsiaTheme="minorEastAsia" w:hAnsi="Arial" w:cs="Arial"/>
          <w:b/>
          <w:sz w:val="22"/>
          <w:szCs w:val="22"/>
        </w:rPr>
        <w:t>R4-2312884</w:t>
      </w:r>
    </w:p>
    <w:p w14:paraId="61D2E8B5" w14:textId="30DCC353" w:rsidR="00E912AA" w:rsidRDefault="0061684D" w:rsidP="009327CA">
      <w:pPr>
        <w:widowControl w:val="0"/>
        <w:spacing w:after="180"/>
        <w:jc w:val="both"/>
        <w:rPr>
          <w:rFonts w:ascii="Arial" w:hAnsi="Arial" w:cs="Arial"/>
          <w:b/>
          <w:noProof/>
          <w:lang w:val="sv-SE" w:eastAsia="en-US"/>
        </w:rPr>
      </w:pPr>
      <w:r w:rsidRPr="0061684D">
        <w:rPr>
          <w:rFonts w:ascii="Arial" w:eastAsiaTheme="minorEastAsia" w:hAnsi="Arial" w:cs="Arial"/>
          <w:b/>
          <w:sz w:val="22"/>
          <w:szCs w:val="22"/>
        </w:rPr>
        <w:t>Toulouse, France, August 21 – August 25, 2023</w:t>
      </w:r>
    </w:p>
    <w:p w14:paraId="402F78FD" w14:textId="64E4BB10" w:rsidR="009327CA" w:rsidRPr="00FC4644" w:rsidRDefault="009327CA" w:rsidP="009327CA">
      <w:pPr>
        <w:widowControl w:val="0"/>
        <w:spacing w:after="180"/>
        <w:jc w:val="both"/>
        <w:rPr>
          <w:rFonts w:ascii="Arial" w:hAnsi="Arial" w:cs="Arial"/>
          <w:b/>
          <w:noProof/>
          <w:lang w:val="sv-SE" w:eastAsia="en-US"/>
        </w:rPr>
      </w:pPr>
      <w:r w:rsidRPr="00FC4644">
        <w:rPr>
          <w:rFonts w:ascii="Arial" w:hAnsi="Arial" w:cs="Arial"/>
          <w:b/>
          <w:noProof/>
          <w:lang w:val="sv-SE" w:eastAsia="en-US"/>
        </w:rPr>
        <w:t>Agenda Item:</w:t>
      </w:r>
      <w:r w:rsidRPr="00FC4644">
        <w:rPr>
          <w:rFonts w:ascii="Arial" w:hAnsi="Arial" w:cs="Arial"/>
          <w:b/>
          <w:noProof/>
          <w:lang w:val="sv-SE" w:eastAsia="en-US"/>
        </w:rPr>
        <w:tab/>
      </w:r>
      <w:r w:rsidR="00506D7E">
        <w:rPr>
          <w:rFonts w:ascii="Arial" w:hAnsi="Arial" w:cs="Arial"/>
          <w:bCs/>
          <w:noProof/>
          <w:lang w:val="sv-SE" w:eastAsia="en-US"/>
        </w:rPr>
        <w:t>8</w:t>
      </w:r>
      <w:r>
        <w:rPr>
          <w:rFonts w:ascii="Arial" w:hAnsi="Arial" w:cs="Arial"/>
          <w:bCs/>
          <w:noProof/>
          <w:lang w:val="sv-SE" w:eastAsia="en-US"/>
        </w:rPr>
        <w:t>.</w:t>
      </w:r>
      <w:r w:rsidR="009A4906">
        <w:rPr>
          <w:rFonts w:ascii="Arial" w:hAnsi="Arial" w:cs="Arial"/>
          <w:bCs/>
          <w:noProof/>
          <w:lang w:val="sv-SE" w:eastAsia="en-US"/>
        </w:rPr>
        <w:t>13</w:t>
      </w:r>
      <w:r>
        <w:rPr>
          <w:rFonts w:ascii="Arial" w:hAnsi="Arial" w:cs="Arial"/>
          <w:bCs/>
          <w:noProof/>
          <w:lang w:val="sv-SE" w:eastAsia="en-US"/>
        </w:rPr>
        <w:t>.</w:t>
      </w:r>
      <w:r w:rsidR="00BE7A51">
        <w:rPr>
          <w:rFonts w:ascii="Arial" w:hAnsi="Arial" w:cs="Arial"/>
          <w:bCs/>
          <w:noProof/>
          <w:lang w:val="sv-SE" w:eastAsia="en-US"/>
        </w:rPr>
        <w:t>2.</w:t>
      </w:r>
      <w:r w:rsidR="00782378">
        <w:rPr>
          <w:rFonts w:ascii="Arial" w:hAnsi="Arial" w:cs="Arial"/>
          <w:bCs/>
          <w:noProof/>
          <w:lang w:val="sv-SE" w:eastAsia="en-US"/>
        </w:rPr>
        <w:t>2</w:t>
      </w:r>
    </w:p>
    <w:p w14:paraId="78414617" w14:textId="77777777" w:rsidR="009327CA" w:rsidRPr="00CF6EC9" w:rsidRDefault="009327CA" w:rsidP="009327CA">
      <w:pPr>
        <w:widowControl w:val="0"/>
        <w:spacing w:after="180"/>
        <w:jc w:val="both"/>
        <w:rPr>
          <w:rFonts w:ascii="Arial" w:hAnsi="Arial" w:cs="Arial"/>
          <w:b/>
          <w:noProof/>
          <w:lang w:eastAsia="en-US"/>
        </w:rPr>
      </w:pPr>
      <w:r w:rsidRPr="00CF6EC9">
        <w:rPr>
          <w:rFonts w:ascii="Arial" w:hAnsi="Arial" w:cs="Arial"/>
          <w:b/>
          <w:noProof/>
          <w:lang w:eastAsia="en-US"/>
        </w:rPr>
        <w:t xml:space="preserve">Source: </w:t>
      </w:r>
      <w:r w:rsidRPr="00CF6EC9">
        <w:rPr>
          <w:rFonts w:ascii="Arial" w:hAnsi="Arial" w:cs="Arial"/>
          <w:b/>
          <w:noProof/>
          <w:lang w:eastAsia="en-US"/>
        </w:rPr>
        <w:tab/>
      </w:r>
      <w:r w:rsidRPr="00CF6EC9">
        <w:rPr>
          <w:rFonts w:ascii="Arial" w:hAnsi="Arial" w:cs="Arial"/>
          <w:b/>
          <w:noProof/>
          <w:lang w:eastAsia="en-US"/>
        </w:rPr>
        <w:tab/>
      </w:r>
      <w:r w:rsidRPr="00CF6EC9">
        <w:rPr>
          <w:rFonts w:ascii="Arial" w:hAnsi="Arial"/>
          <w:bCs/>
          <w:noProof/>
          <w:lang w:eastAsia="en-US"/>
        </w:rPr>
        <w:t>Qualcomm Incorporated</w:t>
      </w:r>
    </w:p>
    <w:p w14:paraId="7B2AEBCB" w14:textId="6CB1B53B" w:rsidR="009327CA" w:rsidRPr="00C757FF" w:rsidRDefault="009327CA" w:rsidP="009327CA">
      <w:pPr>
        <w:widowControl w:val="0"/>
        <w:spacing w:after="180"/>
        <w:ind w:left="2160" w:hanging="2160"/>
        <w:jc w:val="both"/>
        <w:rPr>
          <w:rFonts w:ascii="Arial" w:hAnsi="Arial"/>
          <w:bCs/>
          <w:noProof/>
          <w:lang w:eastAsia="en-US"/>
        </w:rPr>
      </w:pPr>
      <w:r w:rsidRPr="00CF6EC9">
        <w:rPr>
          <w:rFonts w:ascii="Arial" w:hAnsi="Arial" w:cs="Arial"/>
          <w:b/>
          <w:noProof/>
          <w:lang w:eastAsia="en-US"/>
        </w:rPr>
        <w:t xml:space="preserve">Title: </w:t>
      </w:r>
      <w:r w:rsidRPr="00CF6EC9">
        <w:rPr>
          <w:rFonts w:ascii="Arial" w:hAnsi="Arial" w:cs="Arial"/>
          <w:b/>
          <w:noProof/>
          <w:lang w:eastAsia="en-US"/>
        </w:rPr>
        <w:tab/>
      </w:r>
      <w:r w:rsidR="00797A99" w:rsidRPr="00797A99">
        <w:rPr>
          <w:rFonts w:ascii="Arial" w:hAnsi="Arial" w:cs="Arial"/>
          <w:bCs/>
          <w:noProof/>
          <w:lang w:eastAsia="en-US"/>
        </w:rPr>
        <w:t xml:space="preserve">Discussion on ATG UE </w:t>
      </w:r>
      <w:r w:rsidR="009A4906">
        <w:rPr>
          <w:rFonts w:ascii="Arial" w:hAnsi="Arial" w:cs="Arial"/>
          <w:bCs/>
          <w:noProof/>
          <w:lang w:eastAsia="en-US"/>
        </w:rPr>
        <w:t>RF</w:t>
      </w:r>
      <w:r w:rsidR="00797A99" w:rsidRPr="00797A99">
        <w:rPr>
          <w:rFonts w:ascii="Arial" w:hAnsi="Arial" w:cs="Arial"/>
          <w:bCs/>
          <w:noProof/>
          <w:lang w:eastAsia="en-US"/>
        </w:rPr>
        <w:t xml:space="preserve"> requirements</w:t>
      </w:r>
    </w:p>
    <w:p w14:paraId="32982D62" w14:textId="1309431A" w:rsidR="00AC66EA" w:rsidRPr="00E912AA" w:rsidRDefault="009327CA" w:rsidP="00E912AA">
      <w:pPr>
        <w:widowControl w:val="0"/>
        <w:spacing w:after="180"/>
        <w:jc w:val="both"/>
        <w:rPr>
          <w:rFonts w:ascii="Arial" w:hAnsi="Arial" w:cs="Arial"/>
          <w:b/>
          <w:noProof/>
          <w:lang w:eastAsia="en-US"/>
        </w:rPr>
      </w:pPr>
      <w:r w:rsidRPr="00CF6EC9">
        <w:rPr>
          <w:rFonts w:ascii="Arial" w:hAnsi="Arial" w:cs="Arial"/>
          <w:b/>
          <w:noProof/>
          <w:lang w:eastAsia="en-US"/>
        </w:rPr>
        <w:t>Document for:</w:t>
      </w:r>
      <w:r w:rsidRPr="00CF6EC9">
        <w:rPr>
          <w:rFonts w:ascii="Arial" w:hAnsi="Arial" w:cs="Arial"/>
          <w:b/>
          <w:noProof/>
          <w:lang w:eastAsia="en-US"/>
        </w:rPr>
        <w:tab/>
      </w:r>
      <w:r>
        <w:rPr>
          <w:rFonts w:ascii="Arial" w:hAnsi="Arial" w:cs="Arial"/>
          <w:bCs/>
          <w:noProof/>
          <w:lang w:eastAsia="en-US"/>
        </w:rPr>
        <w:t>Approval</w:t>
      </w:r>
    </w:p>
    <w:p w14:paraId="1311C97E" w14:textId="77777777" w:rsidR="00AC66EA" w:rsidRDefault="00AC66EA" w:rsidP="00AC66EA">
      <w:pPr>
        <w:pStyle w:val="Heading1"/>
      </w:pPr>
      <w:r>
        <w:t xml:space="preserve">1 </w:t>
      </w:r>
      <w:r w:rsidRPr="004D3578">
        <w:t>Introduction</w:t>
      </w:r>
      <w:r>
        <w:t xml:space="preserve"> </w:t>
      </w:r>
    </w:p>
    <w:p w14:paraId="2C6BA5CA" w14:textId="20DEA75C" w:rsidR="00AC66EA" w:rsidRPr="00AD4767" w:rsidRDefault="00435110" w:rsidP="00AC66EA">
      <w:pPr>
        <w:spacing w:after="180"/>
        <w:jc w:val="both"/>
      </w:pPr>
      <w:r>
        <w:t>In RAN4#</w:t>
      </w:r>
      <w:r w:rsidR="00490497">
        <w:t>10</w:t>
      </w:r>
      <w:r w:rsidR="0031614E">
        <w:t>6bis and RAN4#107</w:t>
      </w:r>
      <w:r>
        <w:t>, WF</w:t>
      </w:r>
      <w:r w:rsidR="00160170">
        <w:t>s</w:t>
      </w:r>
      <w:r>
        <w:t xml:space="preserve"> on ATG UE RF </w:t>
      </w:r>
      <w:r w:rsidR="006035AA">
        <w:t>in [1</w:t>
      </w:r>
      <w:r w:rsidR="0031614E">
        <w:t>,2</w:t>
      </w:r>
      <w:r w:rsidR="006035AA">
        <w:t xml:space="preserve">] </w:t>
      </w:r>
      <w:r w:rsidR="00160170">
        <w:t>were</w:t>
      </w:r>
      <w:r w:rsidR="006035AA">
        <w:t xml:space="preserve"> approved with </w:t>
      </w:r>
      <w:r w:rsidR="00AD4767">
        <w:t>some</w:t>
      </w:r>
      <w:r w:rsidR="006035AA">
        <w:t xml:space="preserve"> remaining issues for ATG UE </w:t>
      </w:r>
      <w:r w:rsidR="0031614E">
        <w:t xml:space="preserve">RF </w:t>
      </w:r>
      <w:r w:rsidR="006035AA">
        <w:t>requirements</w:t>
      </w:r>
      <w:r w:rsidR="00AD4767">
        <w:t xml:space="preserve">. In this paper, we provide our views on remaining ATG UE </w:t>
      </w:r>
      <w:r w:rsidR="0031614E">
        <w:t xml:space="preserve">RF </w:t>
      </w:r>
      <w:r w:rsidR="00AD4767">
        <w:t>requirements.</w:t>
      </w:r>
    </w:p>
    <w:p w14:paraId="3475E8A4" w14:textId="112A42BE" w:rsidR="00C038D8" w:rsidRDefault="00AC66EA" w:rsidP="00C038D8">
      <w:pPr>
        <w:pStyle w:val="Heading1"/>
      </w:pPr>
      <w:r>
        <w:t xml:space="preserve">2 Discussion </w:t>
      </w:r>
    </w:p>
    <w:p w14:paraId="088B9FF1" w14:textId="3C0E7103" w:rsidR="00966FCF" w:rsidRDefault="00F63441" w:rsidP="00966FCF">
      <w:pPr>
        <w:pStyle w:val="Heading2"/>
        <w:tabs>
          <w:tab w:val="left" w:pos="5260"/>
        </w:tabs>
        <w:spacing w:after="240"/>
        <w:rPr>
          <w:rFonts w:ascii="Arial" w:hAnsi="Arial" w:cs="Arial"/>
          <w:color w:val="auto"/>
          <w:sz w:val="32"/>
          <w:szCs w:val="32"/>
        </w:rPr>
      </w:pPr>
      <w:r w:rsidRPr="0004132B">
        <w:rPr>
          <w:rFonts w:ascii="Arial" w:hAnsi="Arial" w:cs="Arial"/>
          <w:color w:val="auto"/>
          <w:sz w:val="32"/>
          <w:szCs w:val="32"/>
        </w:rPr>
        <w:t>2.</w:t>
      </w:r>
      <w:r w:rsidR="002936D6">
        <w:rPr>
          <w:rFonts w:ascii="Arial" w:hAnsi="Arial" w:cs="Arial"/>
          <w:color w:val="auto"/>
          <w:sz w:val="32"/>
          <w:szCs w:val="32"/>
        </w:rPr>
        <w:t>1</w:t>
      </w:r>
      <w:r w:rsidRPr="0004132B">
        <w:rPr>
          <w:rFonts w:ascii="Arial" w:hAnsi="Arial" w:cs="Arial"/>
          <w:color w:val="auto"/>
          <w:sz w:val="32"/>
          <w:szCs w:val="32"/>
        </w:rPr>
        <w:t xml:space="preserve"> </w:t>
      </w:r>
      <w:r w:rsidR="00C6172A">
        <w:rPr>
          <w:rFonts w:ascii="Arial" w:hAnsi="Arial" w:cs="Arial"/>
          <w:color w:val="auto"/>
          <w:sz w:val="32"/>
          <w:szCs w:val="32"/>
        </w:rPr>
        <w:t>C</w:t>
      </w:r>
      <w:r w:rsidR="00C6172A" w:rsidRPr="00C6172A">
        <w:rPr>
          <w:rFonts w:ascii="Arial" w:hAnsi="Arial" w:cs="Arial"/>
          <w:color w:val="auto"/>
          <w:sz w:val="32"/>
          <w:szCs w:val="32"/>
        </w:rPr>
        <w:t xml:space="preserve">onfigured transmitted </w:t>
      </w:r>
      <w:proofErr w:type="gramStart"/>
      <w:r w:rsidR="00C6172A" w:rsidRPr="00C6172A">
        <w:rPr>
          <w:rFonts w:ascii="Arial" w:hAnsi="Arial" w:cs="Arial"/>
          <w:color w:val="auto"/>
          <w:sz w:val="32"/>
          <w:szCs w:val="32"/>
        </w:rPr>
        <w:t>power</w:t>
      </w:r>
      <w:proofErr w:type="gramEnd"/>
    </w:p>
    <w:p w14:paraId="17B0B6F5" w14:textId="4AA57C70" w:rsidR="00CA2C50" w:rsidRDefault="00605DF0" w:rsidP="00F52D5C">
      <w:pPr>
        <w:spacing w:after="180"/>
        <w:jc w:val="both"/>
      </w:pPr>
      <w:r w:rsidRPr="00605DF0">
        <w:t xml:space="preserve">As </w:t>
      </w:r>
      <w:proofErr w:type="gramStart"/>
      <w:r w:rsidRPr="00605DF0">
        <w:t>agreed</w:t>
      </w:r>
      <w:proofErr w:type="gramEnd"/>
      <w:r w:rsidRPr="00605DF0">
        <w:t xml:space="preserve"> in [1], </w:t>
      </w:r>
      <w:r w:rsidR="00D31456">
        <w:t xml:space="preserve">the configured transmitted power </w:t>
      </w:r>
      <w:r w:rsidR="009F7155">
        <w:t xml:space="preserve">shall be introduced for </w:t>
      </w:r>
      <w:r w:rsidR="00B96806">
        <w:t xml:space="preserve">ATG UE. The </w:t>
      </w:r>
      <w:r w:rsidR="00CA2C50">
        <w:t xml:space="preserve">following candidate </w:t>
      </w:r>
      <w:r w:rsidR="001A6BF6">
        <w:t xml:space="preserve">option </w:t>
      </w:r>
      <w:r w:rsidR="00F52D5C">
        <w:t>could be considered.</w:t>
      </w:r>
    </w:p>
    <w:p w14:paraId="44EA1ADA" w14:textId="7167A0D4" w:rsidR="00CA2C50" w:rsidRPr="00CA2C50" w:rsidRDefault="00CA2C50" w:rsidP="00F52D5C">
      <w:pPr>
        <w:spacing w:after="180"/>
        <w:jc w:val="both"/>
      </w:pPr>
      <w:r w:rsidRPr="00F52D5C">
        <w:t xml:space="preserve">The UE is allowed to set its configured maximum output power </w:t>
      </w:r>
      <w:proofErr w:type="spellStart"/>
      <w:proofErr w:type="gramStart"/>
      <w:r w:rsidRPr="00F52D5C">
        <w:t>P</w:t>
      </w:r>
      <w:r w:rsidRPr="002A7D99">
        <w:rPr>
          <w:vertAlign w:val="subscript"/>
        </w:rPr>
        <w:t>CMAX,f</w:t>
      </w:r>
      <w:proofErr w:type="gramEnd"/>
      <w:r w:rsidRPr="002A7D99">
        <w:rPr>
          <w:vertAlign w:val="subscript"/>
        </w:rPr>
        <w:t>,c</w:t>
      </w:r>
      <w:proofErr w:type="spellEnd"/>
      <w:r w:rsidRPr="00F52D5C">
        <w:t xml:space="preserve"> for carrier f of serving cell c in each slot. The configured maximum output power </w:t>
      </w:r>
      <w:proofErr w:type="spellStart"/>
      <w:proofErr w:type="gramStart"/>
      <w:r w:rsidRPr="00F52D5C">
        <w:t>P</w:t>
      </w:r>
      <w:r w:rsidRPr="002A7D99">
        <w:rPr>
          <w:vertAlign w:val="subscript"/>
        </w:rPr>
        <w:t>CMAX,f</w:t>
      </w:r>
      <w:proofErr w:type="gramEnd"/>
      <w:r w:rsidRPr="002A7D99">
        <w:rPr>
          <w:vertAlign w:val="subscript"/>
        </w:rPr>
        <w:t>,c</w:t>
      </w:r>
      <w:proofErr w:type="spellEnd"/>
      <w:r w:rsidRPr="00F52D5C">
        <w:t xml:space="preserve"> is set within the following bounds:</w:t>
      </w:r>
    </w:p>
    <w:p w14:paraId="6414EEA4" w14:textId="77777777" w:rsidR="00CA2C50" w:rsidRPr="00BF2371" w:rsidRDefault="00CA2C50" w:rsidP="00CA2C50">
      <w:pPr>
        <w:pStyle w:val="EQ"/>
        <w:ind w:left="576"/>
        <w:jc w:val="center"/>
        <w:rPr>
          <w:bCs/>
          <w:sz w:val="24"/>
          <w:szCs w:val="24"/>
          <w:lang w:eastAsia="zh-CN"/>
        </w:rPr>
      </w:pPr>
      <w:proofErr w:type="spellStart"/>
      <w:r w:rsidRPr="00BF2371">
        <w:rPr>
          <w:bCs/>
          <w:sz w:val="24"/>
          <w:szCs w:val="24"/>
          <w:lang w:eastAsia="zh-CN"/>
        </w:rPr>
        <w:t>P</w:t>
      </w:r>
      <w:r w:rsidRPr="00BF2371">
        <w:rPr>
          <w:bCs/>
          <w:sz w:val="24"/>
          <w:szCs w:val="24"/>
          <w:vertAlign w:val="subscript"/>
          <w:lang w:eastAsia="zh-CN"/>
        </w:rPr>
        <w:t>CMAX_</w:t>
      </w:r>
      <w:proofErr w:type="gramStart"/>
      <w:r w:rsidRPr="00BF2371">
        <w:rPr>
          <w:bCs/>
          <w:sz w:val="24"/>
          <w:szCs w:val="24"/>
          <w:vertAlign w:val="subscript"/>
          <w:lang w:eastAsia="zh-CN"/>
        </w:rPr>
        <w:t>L,f</w:t>
      </w:r>
      <w:proofErr w:type="gramEnd"/>
      <w:r w:rsidRPr="00BF2371">
        <w:rPr>
          <w:bCs/>
          <w:sz w:val="24"/>
          <w:szCs w:val="24"/>
          <w:vertAlign w:val="subscript"/>
          <w:lang w:eastAsia="zh-CN"/>
        </w:rPr>
        <w:t>,c</w:t>
      </w:r>
      <w:proofErr w:type="spellEnd"/>
      <w:r w:rsidRPr="00BF2371">
        <w:rPr>
          <w:bCs/>
          <w:sz w:val="24"/>
          <w:szCs w:val="24"/>
          <w:lang w:eastAsia="zh-CN"/>
        </w:rPr>
        <w:t xml:space="preserve"> ≤  </w:t>
      </w:r>
      <w:proofErr w:type="spellStart"/>
      <w:r w:rsidRPr="00BF2371">
        <w:rPr>
          <w:bCs/>
          <w:sz w:val="24"/>
          <w:szCs w:val="24"/>
          <w:lang w:eastAsia="zh-CN"/>
        </w:rPr>
        <w:t>P</w:t>
      </w:r>
      <w:r w:rsidRPr="00BF2371">
        <w:rPr>
          <w:bCs/>
          <w:sz w:val="24"/>
          <w:szCs w:val="24"/>
          <w:vertAlign w:val="subscript"/>
          <w:lang w:eastAsia="zh-CN"/>
        </w:rPr>
        <w:t>CMAX,f,c</w:t>
      </w:r>
      <w:proofErr w:type="spellEnd"/>
      <w:r w:rsidRPr="00BF2371">
        <w:rPr>
          <w:bCs/>
          <w:sz w:val="24"/>
          <w:szCs w:val="24"/>
          <w:lang w:eastAsia="zh-CN"/>
        </w:rPr>
        <w:t xml:space="preserve">  ≤  </w:t>
      </w:r>
      <w:proofErr w:type="spellStart"/>
      <w:r w:rsidRPr="00BF2371">
        <w:rPr>
          <w:bCs/>
          <w:sz w:val="24"/>
          <w:szCs w:val="24"/>
          <w:lang w:eastAsia="zh-CN"/>
        </w:rPr>
        <w:t>P</w:t>
      </w:r>
      <w:r w:rsidRPr="00BF2371">
        <w:rPr>
          <w:bCs/>
          <w:sz w:val="24"/>
          <w:szCs w:val="24"/>
          <w:vertAlign w:val="subscript"/>
          <w:lang w:eastAsia="zh-CN"/>
        </w:rPr>
        <w:t>CMAX_H,f,c</w:t>
      </w:r>
      <w:proofErr w:type="spellEnd"/>
      <w:r w:rsidRPr="00BF2371">
        <w:rPr>
          <w:bCs/>
          <w:sz w:val="24"/>
          <w:szCs w:val="24"/>
          <w:lang w:eastAsia="zh-CN"/>
        </w:rPr>
        <w:t xml:space="preserve"> with</w:t>
      </w:r>
    </w:p>
    <w:p w14:paraId="1213F46E" w14:textId="38D8BEB3" w:rsidR="00CA2C50" w:rsidRPr="00BF2371" w:rsidRDefault="00CA2C50" w:rsidP="00CA2C50">
      <w:pPr>
        <w:pStyle w:val="EQ"/>
        <w:ind w:left="576"/>
        <w:jc w:val="center"/>
        <w:rPr>
          <w:bCs/>
          <w:sz w:val="24"/>
          <w:szCs w:val="24"/>
          <w:lang w:eastAsia="zh-CN"/>
        </w:rPr>
      </w:pPr>
      <w:proofErr w:type="spellStart"/>
      <w:r w:rsidRPr="00BF2371">
        <w:rPr>
          <w:bCs/>
          <w:sz w:val="24"/>
          <w:szCs w:val="24"/>
          <w:lang w:eastAsia="zh-CN"/>
        </w:rPr>
        <w:t>P</w:t>
      </w:r>
      <w:r w:rsidRPr="00BF2371">
        <w:rPr>
          <w:bCs/>
          <w:sz w:val="24"/>
          <w:szCs w:val="24"/>
          <w:vertAlign w:val="subscript"/>
          <w:lang w:eastAsia="zh-CN"/>
        </w:rPr>
        <w:t>CMAX_</w:t>
      </w:r>
      <w:proofErr w:type="gramStart"/>
      <w:r w:rsidRPr="00BF2371">
        <w:rPr>
          <w:bCs/>
          <w:sz w:val="24"/>
          <w:szCs w:val="24"/>
          <w:vertAlign w:val="subscript"/>
          <w:lang w:eastAsia="zh-CN"/>
        </w:rPr>
        <w:t>L,f</w:t>
      </w:r>
      <w:proofErr w:type="gramEnd"/>
      <w:r w:rsidRPr="00BF2371">
        <w:rPr>
          <w:bCs/>
          <w:sz w:val="24"/>
          <w:szCs w:val="24"/>
          <w:vertAlign w:val="subscript"/>
          <w:lang w:eastAsia="zh-CN"/>
        </w:rPr>
        <w:t>,c</w:t>
      </w:r>
      <w:proofErr w:type="spellEnd"/>
      <w:r w:rsidRPr="00BF2371">
        <w:rPr>
          <w:bCs/>
          <w:sz w:val="24"/>
          <w:szCs w:val="24"/>
          <w:lang w:eastAsia="zh-CN"/>
        </w:rPr>
        <w:t xml:space="preserve"> = MIN {</w:t>
      </w:r>
      <w:proofErr w:type="spellStart"/>
      <w:r w:rsidRPr="00BF2371">
        <w:rPr>
          <w:bCs/>
          <w:sz w:val="24"/>
          <w:szCs w:val="24"/>
          <w:lang w:eastAsia="zh-CN"/>
        </w:rPr>
        <w:t>P</w:t>
      </w:r>
      <w:r w:rsidRPr="00BF2371">
        <w:rPr>
          <w:bCs/>
          <w:sz w:val="24"/>
          <w:szCs w:val="24"/>
          <w:vertAlign w:val="subscript"/>
          <w:lang w:eastAsia="zh-CN"/>
        </w:rPr>
        <w:t>EMAX,c</w:t>
      </w:r>
      <w:proofErr w:type="spellEnd"/>
      <w:r w:rsidRPr="00BF2371">
        <w:rPr>
          <w:bCs/>
          <w:sz w:val="24"/>
          <w:szCs w:val="24"/>
          <w:lang w:eastAsia="zh-CN"/>
        </w:rPr>
        <w:t xml:space="preserve">, </w:t>
      </w:r>
      <w:proofErr w:type="spellStart"/>
      <w:r w:rsidRPr="00BF2371">
        <w:rPr>
          <w:bCs/>
          <w:sz w:val="24"/>
          <w:szCs w:val="24"/>
          <w:lang w:eastAsia="zh-CN"/>
        </w:rPr>
        <w:t>P</w:t>
      </w:r>
      <w:r w:rsidRPr="00BF2371">
        <w:rPr>
          <w:bCs/>
          <w:sz w:val="24"/>
          <w:szCs w:val="24"/>
          <w:vertAlign w:val="subscript"/>
          <w:lang w:eastAsia="zh-CN"/>
        </w:rPr>
        <w:t>MaxOutput</w:t>
      </w:r>
      <w:r w:rsidR="00001F00" w:rsidRPr="00BF2371">
        <w:rPr>
          <w:bCs/>
          <w:sz w:val="24"/>
          <w:szCs w:val="24"/>
          <w:vertAlign w:val="subscript"/>
          <w:lang w:eastAsia="zh-CN"/>
        </w:rPr>
        <w:t>power</w:t>
      </w:r>
      <w:proofErr w:type="spellEnd"/>
      <w:r w:rsidRPr="00BF2371">
        <w:rPr>
          <w:bCs/>
          <w:sz w:val="24"/>
          <w:szCs w:val="24"/>
          <w:lang w:eastAsia="zh-CN"/>
        </w:rPr>
        <w:t>}</w:t>
      </w:r>
    </w:p>
    <w:p w14:paraId="2294D430" w14:textId="77777777" w:rsidR="00CA2C50" w:rsidRPr="00BF2371" w:rsidRDefault="00CA2C50" w:rsidP="00CA2C50">
      <w:pPr>
        <w:pStyle w:val="EQ"/>
        <w:ind w:left="576"/>
        <w:jc w:val="center"/>
        <w:rPr>
          <w:bCs/>
          <w:sz w:val="24"/>
          <w:szCs w:val="24"/>
          <w:lang w:eastAsia="zh-CN"/>
        </w:rPr>
      </w:pPr>
      <w:proofErr w:type="spellStart"/>
      <w:r w:rsidRPr="00BF2371">
        <w:rPr>
          <w:bCs/>
          <w:sz w:val="24"/>
          <w:szCs w:val="24"/>
          <w:lang w:eastAsia="zh-CN"/>
        </w:rPr>
        <w:t>P</w:t>
      </w:r>
      <w:r w:rsidRPr="00BF2371">
        <w:rPr>
          <w:bCs/>
          <w:sz w:val="24"/>
          <w:szCs w:val="24"/>
          <w:vertAlign w:val="subscript"/>
          <w:lang w:eastAsia="zh-CN"/>
        </w:rPr>
        <w:t>CMAX_</w:t>
      </w:r>
      <w:proofErr w:type="gramStart"/>
      <w:r w:rsidRPr="00BF2371">
        <w:rPr>
          <w:bCs/>
          <w:sz w:val="24"/>
          <w:szCs w:val="24"/>
          <w:vertAlign w:val="subscript"/>
          <w:lang w:eastAsia="zh-CN"/>
        </w:rPr>
        <w:t>H,f</w:t>
      </w:r>
      <w:proofErr w:type="gramEnd"/>
      <w:r w:rsidRPr="00BF2371">
        <w:rPr>
          <w:bCs/>
          <w:sz w:val="24"/>
          <w:szCs w:val="24"/>
          <w:vertAlign w:val="subscript"/>
          <w:lang w:eastAsia="zh-CN"/>
        </w:rPr>
        <w:t>,c</w:t>
      </w:r>
      <w:proofErr w:type="spellEnd"/>
      <w:r w:rsidRPr="00BF2371">
        <w:rPr>
          <w:bCs/>
          <w:sz w:val="24"/>
          <w:szCs w:val="24"/>
          <w:lang w:eastAsia="zh-CN"/>
        </w:rPr>
        <w:t xml:space="preserve"> = </w:t>
      </w:r>
      <w:proofErr w:type="spellStart"/>
      <w:r w:rsidRPr="00BF2371">
        <w:rPr>
          <w:bCs/>
          <w:sz w:val="24"/>
          <w:szCs w:val="24"/>
          <w:lang w:eastAsia="zh-CN"/>
        </w:rPr>
        <w:t>P</w:t>
      </w:r>
      <w:r w:rsidRPr="00BF2371">
        <w:rPr>
          <w:bCs/>
          <w:sz w:val="24"/>
          <w:szCs w:val="24"/>
          <w:vertAlign w:val="subscript"/>
          <w:lang w:eastAsia="zh-CN"/>
        </w:rPr>
        <w:t>EMAX,c</w:t>
      </w:r>
      <w:proofErr w:type="spellEnd"/>
    </w:p>
    <w:p w14:paraId="429D0011" w14:textId="0037607A" w:rsidR="00CA2C50" w:rsidRPr="00BF2371" w:rsidRDefault="00FF37BF" w:rsidP="00CA2C50">
      <w:pPr>
        <w:ind w:left="576"/>
        <w:rPr>
          <w:bCs/>
        </w:rPr>
      </w:pPr>
      <w:r>
        <w:rPr>
          <w:bCs/>
        </w:rPr>
        <w:t xml:space="preserve">  </w:t>
      </w:r>
      <w:proofErr w:type="gramStart"/>
      <w:r w:rsidR="00CA2C50" w:rsidRPr="00BF2371">
        <w:rPr>
          <w:bCs/>
        </w:rPr>
        <w:t>where</w:t>
      </w:r>
      <w:proofErr w:type="gramEnd"/>
    </w:p>
    <w:p w14:paraId="1C1862B8" w14:textId="77777777" w:rsidR="00CA2C50" w:rsidRPr="00BF2371" w:rsidRDefault="00CA2C50" w:rsidP="00CA2C50">
      <w:pPr>
        <w:pStyle w:val="B1"/>
        <w:ind w:left="576" w:firstLine="0"/>
        <w:rPr>
          <w:bCs/>
          <w:sz w:val="24"/>
          <w:szCs w:val="24"/>
          <w:lang w:eastAsia="zh-CN"/>
        </w:rPr>
      </w:pPr>
      <w:r w:rsidRPr="00BF2371">
        <w:rPr>
          <w:bCs/>
          <w:sz w:val="24"/>
          <w:szCs w:val="24"/>
          <w:lang w:eastAsia="zh-CN"/>
        </w:rPr>
        <w:tab/>
      </w:r>
      <w:proofErr w:type="spellStart"/>
      <w:proofErr w:type="gramStart"/>
      <w:r w:rsidRPr="00BF2371">
        <w:rPr>
          <w:bCs/>
          <w:sz w:val="24"/>
          <w:szCs w:val="24"/>
          <w:lang w:eastAsia="zh-CN"/>
        </w:rPr>
        <w:t>P</w:t>
      </w:r>
      <w:r w:rsidRPr="00BF2371">
        <w:rPr>
          <w:bCs/>
          <w:sz w:val="24"/>
          <w:szCs w:val="24"/>
          <w:vertAlign w:val="subscript"/>
          <w:lang w:eastAsia="zh-CN"/>
        </w:rPr>
        <w:t>EMAX,c</w:t>
      </w:r>
      <w:proofErr w:type="spellEnd"/>
      <w:proofErr w:type="gramEnd"/>
      <w:r w:rsidRPr="00BF2371">
        <w:rPr>
          <w:bCs/>
          <w:sz w:val="24"/>
          <w:szCs w:val="24"/>
          <w:lang w:eastAsia="zh-CN"/>
        </w:rPr>
        <w:t xml:space="preserve"> is the value given by [either the </w:t>
      </w:r>
      <w:r w:rsidRPr="00BF2371">
        <w:rPr>
          <w:bCs/>
          <w:i/>
          <w:sz w:val="24"/>
          <w:szCs w:val="24"/>
          <w:lang w:eastAsia="zh-CN"/>
        </w:rPr>
        <w:t>p-Max</w:t>
      </w:r>
      <w:r w:rsidRPr="00BF2371">
        <w:rPr>
          <w:bCs/>
          <w:sz w:val="24"/>
          <w:szCs w:val="24"/>
          <w:lang w:eastAsia="zh-CN"/>
        </w:rPr>
        <w:t xml:space="preserve"> IE or the field </w:t>
      </w:r>
      <w:proofErr w:type="spellStart"/>
      <w:r w:rsidRPr="00BF2371">
        <w:rPr>
          <w:bCs/>
          <w:i/>
          <w:sz w:val="24"/>
          <w:szCs w:val="24"/>
          <w:lang w:eastAsia="zh-CN"/>
        </w:rPr>
        <w:t>additionalPmax</w:t>
      </w:r>
      <w:proofErr w:type="spellEnd"/>
      <w:r w:rsidRPr="00BF2371">
        <w:rPr>
          <w:bCs/>
          <w:sz w:val="24"/>
          <w:szCs w:val="24"/>
          <w:lang w:eastAsia="zh-CN"/>
        </w:rPr>
        <w:t xml:space="preserve"> of the </w:t>
      </w:r>
      <w:r w:rsidRPr="00BF2371">
        <w:rPr>
          <w:bCs/>
          <w:i/>
          <w:sz w:val="24"/>
          <w:szCs w:val="24"/>
          <w:lang w:eastAsia="zh-CN"/>
        </w:rPr>
        <w:t>NR-NS-</w:t>
      </w:r>
      <w:proofErr w:type="spellStart"/>
      <w:r w:rsidRPr="00BF2371">
        <w:rPr>
          <w:bCs/>
          <w:i/>
          <w:sz w:val="24"/>
          <w:szCs w:val="24"/>
          <w:lang w:eastAsia="zh-CN"/>
        </w:rPr>
        <w:t>PmaxList</w:t>
      </w:r>
      <w:proofErr w:type="spellEnd"/>
      <w:r w:rsidRPr="00BF2371">
        <w:rPr>
          <w:bCs/>
          <w:i/>
          <w:sz w:val="24"/>
          <w:szCs w:val="24"/>
          <w:lang w:eastAsia="zh-CN"/>
        </w:rPr>
        <w:t xml:space="preserve"> IE]</w:t>
      </w:r>
      <w:r w:rsidRPr="00BF2371">
        <w:rPr>
          <w:bCs/>
          <w:sz w:val="24"/>
          <w:szCs w:val="24"/>
          <w:lang w:eastAsia="zh-CN"/>
        </w:rPr>
        <w:t>, whichever is applicable according to TS 38.331[7];</w:t>
      </w:r>
    </w:p>
    <w:p w14:paraId="4503FC12" w14:textId="279BA4D4" w:rsidR="00CA2C50" w:rsidRDefault="00CA2C50" w:rsidP="00CA2C50">
      <w:pPr>
        <w:jc w:val="both"/>
        <w:rPr>
          <w:bCs/>
          <w:lang w:val="en-GB"/>
        </w:rPr>
      </w:pPr>
      <w:r w:rsidRPr="00BF2371">
        <w:rPr>
          <w:bCs/>
          <w:sz w:val="32"/>
          <w:szCs w:val="32"/>
        </w:rPr>
        <w:tab/>
      </w:r>
      <w:proofErr w:type="spellStart"/>
      <w:r w:rsidRPr="00BF2371">
        <w:rPr>
          <w:bCs/>
        </w:rPr>
        <w:t>P</w:t>
      </w:r>
      <w:r w:rsidRPr="00BF2371">
        <w:rPr>
          <w:bCs/>
          <w:vertAlign w:val="subscript"/>
        </w:rPr>
        <w:t>MaxOutputPower</w:t>
      </w:r>
      <w:proofErr w:type="spellEnd"/>
      <w:r w:rsidRPr="00BF2371">
        <w:rPr>
          <w:bCs/>
          <w:sz w:val="32"/>
          <w:szCs w:val="32"/>
        </w:rPr>
        <w:t xml:space="preserve"> </w:t>
      </w:r>
      <w:r w:rsidRPr="00BF2371">
        <w:rPr>
          <w:bCs/>
          <w:lang w:val="en-GB"/>
        </w:rPr>
        <w:t xml:space="preserve">is the maximum UE output power at maximum modulation order and full </w:t>
      </w:r>
      <w:r w:rsidR="001C43BE">
        <w:rPr>
          <w:bCs/>
          <w:lang w:val="en-GB"/>
        </w:rPr>
        <w:tab/>
      </w:r>
      <w:r w:rsidRPr="00BF2371">
        <w:rPr>
          <w:bCs/>
          <w:lang w:val="en-GB"/>
        </w:rPr>
        <w:t xml:space="preserve">PRB configurations which is indicated by ATG </w:t>
      </w:r>
      <w:proofErr w:type="gramStart"/>
      <w:r w:rsidRPr="00BF2371">
        <w:rPr>
          <w:bCs/>
          <w:lang w:val="en-GB"/>
        </w:rPr>
        <w:t>UE;</w:t>
      </w:r>
      <w:proofErr w:type="gramEnd"/>
    </w:p>
    <w:p w14:paraId="6F394A31" w14:textId="77777777" w:rsidR="00E269FB" w:rsidRDefault="00E269FB" w:rsidP="00CA2C50">
      <w:pPr>
        <w:jc w:val="both"/>
        <w:rPr>
          <w:bCs/>
          <w:lang w:val="en-GB"/>
        </w:rPr>
      </w:pPr>
    </w:p>
    <w:p w14:paraId="6AC1F479" w14:textId="0F62C27E" w:rsidR="00FF37BF" w:rsidRPr="00C164C3" w:rsidRDefault="00FF37BF" w:rsidP="00CA2C50">
      <w:pPr>
        <w:jc w:val="both"/>
        <w:rPr>
          <w:bCs/>
          <w:lang w:val="en-GB"/>
        </w:rPr>
      </w:pPr>
      <w:r>
        <w:rPr>
          <w:bCs/>
          <w:lang w:val="en-GB"/>
        </w:rPr>
        <w:t xml:space="preserve">Since </w:t>
      </w:r>
      <w:proofErr w:type="spellStart"/>
      <w:r w:rsidRPr="00BF2371">
        <w:rPr>
          <w:bCs/>
        </w:rPr>
        <w:t>P</w:t>
      </w:r>
      <w:r w:rsidRPr="00BF2371">
        <w:rPr>
          <w:bCs/>
          <w:vertAlign w:val="subscript"/>
        </w:rPr>
        <w:t>MaxOutputPower</w:t>
      </w:r>
      <w:proofErr w:type="spellEnd"/>
      <w:r>
        <w:rPr>
          <w:bCs/>
          <w:vertAlign w:val="subscript"/>
        </w:rPr>
        <w:t xml:space="preserve"> </w:t>
      </w:r>
      <w:r w:rsidRPr="00FF37BF">
        <w:rPr>
          <w:bCs/>
          <w:lang w:val="en-GB"/>
        </w:rPr>
        <w:t>is</w:t>
      </w:r>
      <w:r>
        <w:rPr>
          <w:bCs/>
          <w:lang w:val="en-GB"/>
        </w:rPr>
        <w:t xml:space="preserve"> the </w:t>
      </w:r>
      <w:r w:rsidR="00E269FB">
        <w:rPr>
          <w:bCs/>
          <w:lang w:val="en-GB"/>
        </w:rPr>
        <w:t xml:space="preserve">lower bound of </w:t>
      </w:r>
      <w:proofErr w:type="spellStart"/>
      <w:r w:rsidR="00E269FB">
        <w:rPr>
          <w:bCs/>
          <w:lang w:val="en-GB"/>
        </w:rPr>
        <w:t>MoP</w:t>
      </w:r>
      <w:proofErr w:type="spellEnd"/>
      <w:r w:rsidR="00E269FB">
        <w:rPr>
          <w:bCs/>
          <w:lang w:val="en-GB"/>
        </w:rPr>
        <w:t xml:space="preserve"> </w:t>
      </w:r>
      <w:r w:rsidR="00A446F3">
        <w:rPr>
          <w:bCs/>
          <w:lang w:val="en-GB"/>
        </w:rPr>
        <w:t>which is indicated by ATG UE</w:t>
      </w:r>
      <w:r w:rsidR="00C164C3">
        <w:rPr>
          <w:bCs/>
          <w:lang w:val="en-GB"/>
        </w:rPr>
        <w:t xml:space="preserve"> and </w:t>
      </w:r>
      <w:proofErr w:type="spellStart"/>
      <w:proofErr w:type="gramStart"/>
      <w:r w:rsidR="00C164C3" w:rsidRPr="00BF2371">
        <w:rPr>
          <w:bCs/>
        </w:rPr>
        <w:t>P</w:t>
      </w:r>
      <w:r w:rsidR="00C164C3" w:rsidRPr="00BF2371">
        <w:rPr>
          <w:bCs/>
          <w:vertAlign w:val="subscript"/>
        </w:rPr>
        <w:t>EMAX,c</w:t>
      </w:r>
      <w:proofErr w:type="spellEnd"/>
      <w:proofErr w:type="gramEnd"/>
      <w:r w:rsidR="00C164C3">
        <w:rPr>
          <w:bCs/>
          <w:vertAlign w:val="subscript"/>
        </w:rPr>
        <w:t xml:space="preserve"> </w:t>
      </w:r>
      <w:r w:rsidR="00C164C3" w:rsidRPr="00C164C3">
        <w:rPr>
          <w:bCs/>
          <w:lang w:val="en-GB"/>
        </w:rPr>
        <w:t xml:space="preserve">is the </w:t>
      </w:r>
      <w:r w:rsidR="00C164C3">
        <w:rPr>
          <w:bCs/>
          <w:lang w:val="en-GB"/>
        </w:rPr>
        <w:t xml:space="preserve">upper limit of transmit power </w:t>
      </w:r>
      <w:r w:rsidR="0021328F">
        <w:rPr>
          <w:bCs/>
          <w:lang w:val="en-GB"/>
        </w:rPr>
        <w:t>which is controlled by network, therefore it is reasonable to use above option to configure ATG UE transmit power.</w:t>
      </w:r>
    </w:p>
    <w:p w14:paraId="524CD111" w14:textId="77777777" w:rsidR="00966FCF" w:rsidRDefault="00966FCF" w:rsidP="00966FCF">
      <w:pPr>
        <w:rPr>
          <w:rFonts w:ascii="Arial" w:hAnsi="Arial" w:cs="Arial"/>
          <w:sz w:val="32"/>
          <w:szCs w:val="32"/>
        </w:rPr>
      </w:pPr>
    </w:p>
    <w:p w14:paraId="1B779198" w14:textId="067BF585" w:rsidR="00B379FB" w:rsidRDefault="002A7D99" w:rsidP="0094448C">
      <w:pPr>
        <w:jc w:val="both"/>
        <w:rPr>
          <w:b/>
          <w:bCs/>
          <w:lang w:eastAsia="ko-KR"/>
        </w:rPr>
      </w:pPr>
      <w:r>
        <w:rPr>
          <w:b/>
          <w:bCs/>
          <w:lang w:eastAsia="ko-KR"/>
        </w:rPr>
        <w:t xml:space="preserve">Proposal 1: RAN4 to adopt the following </w:t>
      </w:r>
      <w:r w:rsidR="00EB3799">
        <w:rPr>
          <w:b/>
          <w:bCs/>
          <w:lang w:eastAsia="ko-KR"/>
        </w:rPr>
        <w:t>equations to configure transmitted power</w:t>
      </w:r>
      <w:r w:rsidR="007B65F9">
        <w:rPr>
          <w:b/>
          <w:bCs/>
          <w:lang w:eastAsia="ko-KR"/>
        </w:rPr>
        <w:t>:</w:t>
      </w:r>
    </w:p>
    <w:p w14:paraId="4700CE13" w14:textId="77777777" w:rsidR="007B65F9" w:rsidRDefault="007B65F9" w:rsidP="0094448C">
      <w:pPr>
        <w:jc w:val="both"/>
        <w:rPr>
          <w:b/>
          <w:bCs/>
          <w:lang w:eastAsia="ko-KR"/>
        </w:rPr>
      </w:pPr>
    </w:p>
    <w:p w14:paraId="6DA3425A" w14:textId="77777777" w:rsidR="007B65F9" w:rsidRPr="007B65F9" w:rsidRDefault="007B65F9" w:rsidP="007B65F9">
      <w:pPr>
        <w:spacing w:after="180"/>
        <w:jc w:val="both"/>
        <w:rPr>
          <w:b/>
          <w:bCs/>
        </w:rPr>
      </w:pPr>
      <w:r w:rsidRPr="007B65F9">
        <w:rPr>
          <w:b/>
          <w:bCs/>
        </w:rPr>
        <w:t xml:space="preserve">The configured maximum output power </w:t>
      </w:r>
      <w:proofErr w:type="spellStart"/>
      <w:proofErr w:type="gramStart"/>
      <w:r w:rsidRPr="007B65F9">
        <w:rPr>
          <w:b/>
          <w:bCs/>
        </w:rPr>
        <w:t>P</w:t>
      </w:r>
      <w:r w:rsidRPr="007B65F9">
        <w:rPr>
          <w:b/>
          <w:bCs/>
          <w:vertAlign w:val="subscript"/>
        </w:rPr>
        <w:t>CMAX,f</w:t>
      </w:r>
      <w:proofErr w:type="gramEnd"/>
      <w:r w:rsidRPr="007B65F9">
        <w:rPr>
          <w:b/>
          <w:bCs/>
          <w:vertAlign w:val="subscript"/>
        </w:rPr>
        <w:t>,c</w:t>
      </w:r>
      <w:proofErr w:type="spellEnd"/>
      <w:r w:rsidRPr="007B65F9">
        <w:rPr>
          <w:b/>
          <w:bCs/>
        </w:rPr>
        <w:t xml:space="preserve"> is set within the following bounds:</w:t>
      </w:r>
    </w:p>
    <w:p w14:paraId="2B356118" w14:textId="77777777" w:rsidR="007B65F9" w:rsidRPr="00BF2371" w:rsidRDefault="007B65F9" w:rsidP="007B65F9">
      <w:pPr>
        <w:pStyle w:val="EQ"/>
        <w:ind w:left="576"/>
        <w:jc w:val="center"/>
        <w:rPr>
          <w:b/>
          <w:bCs/>
          <w:sz w:val="24"/>
          <w:szCs w:val="24"/>
          <w:lang w:eastAsia="zh-CN"/>
        </w:rPr>
      </w:pPr>
      <w:proofErr w:type="spellStart"/>
      <w:r w:rsidRPr="00BF2371">
        <w:rPr>
          <w:b/>
          <w:bCs/>
          <w:sz w:val="24"/>
          <w:szCs w:val="24"/>
          <w:lang w:eastAsia="zh-CN"/>
        </w:rPr>
        <w:lastRenderedPageBreak/>
        <w:t>P</w:t>
      </w:r>
      <w:r w:rsidRPr="00BF2371">
        <w:rPr>
          <w:b/>
          <w:bCs/>
          <w:sz w:val="24"/>
          <w:szCs w:val="24"/>
          <w:vertAlign w:val="subscript"/>
          <w:lang w:eastAsia="zh-CN"/>
        </w:rPr>
        <w:t>CMAX_</w:t>
      </w:r>
      <w:proofErr w:type="gramStart"/>
      <w:r w:rsidRPr="00BF2371">
        <w:rPr>
          <w:b/>
          <w:bCs/>
          <w:sz w:val="24"/>
          <w:szCs w:val="24"/>
          <w:vertAlign w:val="subscript"/>
          <w:lang w:eastAsia="zh-CN"/>
        </w:rPr>
        <w:t>L,f</w:t>
      </w:r>
      <w:proofErr w:type="gramEnd"/>
      <w:r w:rsidRPr="00BF2371">
        <w:rPr>
          <w:b/>
          <w:bCs/>
          <w:sz w:val="24"/>
          <w:szCs w:val="24"/>
          <w:vertAlign w:val="subscript"/>
          <w:lang w:eastAsia="zh-CN"/>
        </w:rPr>
        <w:t>,c</w:t>
      </w:r>
      <w:proofErr w:type="spellEnd"/>
      <w:r w:rsidRPr="00BF2371">
        <w:rPr>
          <w:b/>
          <w:bCs/>
          <w:sz w:val="24"/>
          <w:szCs w:val="24"/>
          <w:lang w:eastAsia="zh-CN"/>
        </w:rPr>
        <w:t xml:space="preserve"> ≤  </w:t>
      </w:r>
      <w:proofErr w:type="spellStart"/>
      <w:r w:rsidRPr="00BF2371">
        <w:rPr>
          <w:b/>
          <w:bCs/>
          <w:sz w:val="24"/>
          <w:szCs w:val="24"/>
          <w:lang w:eastAsia="zh-CN"/>
        </w:rPr>
        <w:t>P</w:t>
      </w:r>
      <w:r w:rsidRPr="00BF2371">
        <w:rPr>
          <w:b/>
          <w:bCs/>
          <w:sz w:val="24"/>
          <w:szCs w:val="24"/>
          <w:vertAlign w:val="subscript"/>
          <w:lang w:eastAsia="zh-CN"/>
        </w:rPr>
        <w:t>CMAX,f,c</w:t>
      </w:r>
      <w:proofErr w:type="spellEnd"/>
      <w:r w:rsidRPr="00BF2371">
        <w:rPr>
          <w:b/>
          <w:bCs/>
          <w:sz w:val="24"/>
          <w:szCs w:val="24"/>
          <w:lang w:eastAsia="zh-CN"/>
        </w:rPr>
        <w:t xml:space="preserve">  ≤  </w:t>
      </w:r>
      <w:proofErr w:type="spellStart"/>
      <w:r w:rsidRPr="00BF2371">
        <w:rPr>
          <w:b/>
          <w:bCs/>
          <w:sz w:val="24"/>
          <w:szCs w:val="24"/>
          <w:lang w:eastAsia="zh-CN"/>
        </w:rPr>
        <w:t>P</w:t>
      </w:r>
      <w:r w:rsidRPr="00BF2371">
        <w:rPr>
          <w:b/>
          <w:bCs/>
          <w:sz w:val="24"/>
          <w:szCs w:val="24"/>
          <w:vertAlign w:val="subscript"/>
          <w:lang w:eastAsia="zh-CN"/>
        </w:rPr>
        <w:t>CMAX_H,f,c</w:t>
      </w:r>
      <w:proofErr w:type="spellEnd"/>
      <w:r w:rsidRPr="00BF2371">
        <w:rPr>
          <w:b/>
          <w:bCs/>
          <w:sz w:val="24"/>
          <w:szCs w:val="24"/>
          <w:lang w:eastAsia="zh-CN"/>
        </w:rPr>
        <w:t xml:space="preserve"> with</w:t>
      </w:r>
    </w:p>
    <w:p w14:paraId="39DAACDC" w14:textId="77777777" w:rsidR="007B65F9" w:rsidRPr="00BF2371" w:rsidRDefault="007B65F9" w:rsidP="007B65F9">
      <w:pPr>
        <w:pStyle w:val="EQ"/>
        <w:ind w:left="576"/>
        <w:jc w:val="center"/>
        <w:rPr>
          <w:b/>
          <w:bCs/>
          <w:sz w:val="24"/>
          <w:szCs w:val="24"/>
          <w:lang w:eastAsia="zh-CN"/>
        </w:rPr>
      </w:pPr>
      <w:proofErr w:type="spellStart"/>
      <w:r w:rsidRPr="00BF2371">
        <w:rPr>
          <w:b/>
          <w:bCs/>
          <w:sz w:val="24"/>
          <w:szCs w:val="24"/>
          <w:lang w:eastAsia="zh-CN"/>
        </w:rPr>
        <w:t>P</w:t>
      </w:r>
      <w:r w:rsidRPr="00BF2371">
        <w:rPr>
          <w:b/>
          <w:bCs/>
          <w:sz w:val="24"/>
          <w:szCs w:val="24"/>
          <w:vertAlign w:val="subscript"/>
          <w:lang w:eastAsia="zh-CN"/>
        </w:rPr>
        <w:t>CMAX_</w:t>
      </w:r>
      <w:proofErr w:type="gramStart"/>
      <w:r w:rsidRPr="00BF2371">
        <w:rPr>
          <w:b/>
          <w:bCs/>
          <w:sz w:val="24"/>
          <w:szCs w:val="24"/>
          <w:vertAlign w:val="subscript"/>
          <w:lang w:eastAsia="zh-CN"/>
        </w:rPr>
        <w:t>L,f</w:t>
      </w:r>
      <w:proofErr w:type="gramEnd"/>
      <w:r w:rsidRPr="00BF2371">
        <w:rPr>
          <w:b/>
          <w:bCs/>
          <w:sz w:val="24"/>
          <w:szCs w:val="24"/>
          <w:vertAlign w:val="subscript"/>
          <w:lang w:eastAsia="zh-CN"/>
        </w:rPr>
        <w:t>,c</w:t>
      </w:r>
      <w:proofErr w:type="spellEnd"/>
      <w:r w:rsidRPr="00BF2371">
        <w:rPr>
          <w:b/>
          <w:bCs/>
          <w:sz w:val="24"/>
          <w:szCs w:val="24"/>
          <w:lang w:eastAsia="zh-CN"/>
        </w:rPr>
        <w:t xml:space="preserve"> = MIN {</w:t>
      </w:r>
      <w:proofErr w:type="spellStart"/>
      <w:r w:rsidRPr="00BF2371">
        <w:rPr>
          <w:b/>
          <w:bCs/>
          <w:sz w:val="24"/>
          <w:szCs w:val="24"/>
          <w:lang w:eastAsia="zh-CN"/>
        </w:rPr>
        <w:t>P</w:t>
      </w:r>
      <w:r w:rsidRPr="00BF2371">
        <w:rPr>
          <w:b/>
          <w:bCs/>
          <w:sz w:val="24"/>
          <w:szCs w:val="24"/>
          <w:vertAlign w:val="subscript"/>
          <w:lang w:eastAsia="zh-CN"/>
        </w:rPr>
        <w:t>EMAX,c</w:t>
      </w:r>
      <w:proofErr w:type="spellEnd"/>
      <w:r w:rsidRPr="00BF2371">
        <w:rPr>
          <w:b/>
          <w:bCs/>
          <w:sz w:val="24"/>
          <w:szCs w:val="24"/>
          <w:lang w:eastAsia="zh-CN"/>
        </w:rPr>
        <w:t xml:space="preserve">, </w:t>
      </w:r>
      <w:proofErr w:type="spellStart"/>
      <w:r w:rsidRPr="00BF2371">
        <w:rPr>
          <w:b/>
          <w:bCs/>
          <w:sz w:val="24"/>
          <w:szCs w:val="24"/>
          <w:lang w:eastAsia="zh-CN"/>
        </w:rPr>
        <w:t>P</w:t>
      </w:r>
      <w:r w:rsidRPr="00BF2371">
        <w:rPr>
          <w:b/>
          <w:bCs/>
          <w:sz w:val="24"/>
          <w:szCs w:val="24"/>
          <w:vertAlign w:val="subscript"/>
          <w:lang w:eastAsia="zh-CN"/>
        </w:rPr>
        <w:t>MaxOutputpower</w:t>
      </w:r>
      <w:proofErr w:type="spellEnd"/>
      <w:r w:rsidRPr="00BF2371">
        <w:rPr>
          <w:b/>
          <w:bCs/>
          <w:sz w:val="24"/>
          <w:szCs w:val="24"/>
          <w:lang w:eastAsia="zh-CN"/>
        </w:rPr>
        <w:t>}</w:t>
      </w:r>
    </w:p>
    <w:p w14:paraId="15265748" w14:textId="77777777" w:rsidR="007B65F9" w:rsidRPr="00BF2371" w:rsidRDefault="007B65F9" w:rsidP="007B65F9">
      <w:pPr>
        <w:pStyle w:val="EQ"/>
        <w:ind w:left="576"/>
        <w:jc w:val="center"/>
        <w:rPr>
          <w:b/>
          <w:bCs/>
          <w:sz w:val="24"/>
          <w:szCs w:val="24"/>
          <w:lang w:eastAsia="zh-CN"/>
        </w:rPr>
      </w:pPr>
      <w:proofErr w:type="spellStart"/>
      <w:r w:rsidRPr="00BF2371">
        <w:rPr>
          <w:b/>
          <w:bCs/>
          <w:sz w:val="24"/>
          <w:szCs w:val="24"/>
          <w:lang w:eastAsia="zh-CN"/>
        </w:rPr>
        <w:t>P</w:t>
      </w:r>
      <w:r w:rsidRPr="00BF2371">
        <w:rPr>
          <w:b/>
          <w:bCs/>
          <w:sz w:val="24"/>
          <w:szCs w:val="24"/>
          <w:vertAlign w:val="subscript"/>
          <w:lang w:eastAsia="zh-CN"/>
        </w:rPr>
        <w:t>CMAX_</w:t>
      </w:r>
      <w:proofErr w:type="gramStart"/>
      <w:r w:rsidRPr="00BF2371">
        <w:rPr>
          <w:b/>
          <w:bCs/>
          <w:sz w:val="24"/>
          <w:szCs w:val="24"/>
          <w:vertAlign w:val="subscript"/>
          <w:lang w:eastAsia="zh-CN"/>
        </w:rPr>
        <w:t>H,f</w:t>
      </w:r>
      <w:proofErr w:type="gramEnd"/>
      <w:r w:rsidRPr="00BF2371">
        <w:rPr>
          <w:b/>
          <w:bCs/>
          <w:sz w:val="24"/>
          <w:szCs w:val="24"/>
          <w:vertAlign w:val="subscript"/>
          <w:lang w:eastAsia="zh-CN"/>
        </w:rPr>
        <w:t>,c</w:t>
      </w:r>
      <w:proofErr w:type="spellEnd"/>
      <w:r w:rsidRPr="00BF2371">
        <w:rPr>
          <w:b/>
          <w:bCs/>
          <w:sz w:val="24"/>
          <w:szCs w:val="24"/>
          <w:lang w:eastAsia="zh-CN"/>
        </w:rPr>
        <w:t xml:space="preserve"> = </w:t>
      </w:r>
      <w:proofErr w:type="spellStart"/>
      <w:r w:rsidRPr="00BF2371">
        <w:rPr>
          <w:b/>
          <w:bCs/>
          <w:sz w:val="24"/>
          <w:szCs w:val="24"/>
          <w:lang w:eastAsia="zh-CN"/>
        </w:rPr>
        <w:t>P</w:t>
      </w:r>
      <w:r w:rsidRPr="00BF2371">
        <w:rPr>
          <w:b/>
          <w:bCs/>
          <w:sz w:val="24"/>
          <w:szCs w:val="24"/>
          <w:vertAlign w:val="subscript"/>
          <w:lang w:eastAsia="zh-CN"/>
        </w:rPr>
        <w:t>EMAX,c</w:t>
      </w:r>
      <w:proofErr w:type="spellEnd"/>
    </w:p>
    <w:p w14:paraId="7AEF1316" w14:textId="77777777" w:rsidR="007B65F9" w:rsidRPr="00BF2371" w:rsidRDefault="007B65F9" w:rsidP="007B65F9">
      <w:pPr>
        <w:ind w:left="576"/>
        <w:rPr>
          <w:b/>
          <w:bCs/>
        </w:rPr>
      </w:pPr>
      <w:proofErr w:type="gramStart"/>
      <w:r w:rsidRPr="00BF2371">
        <w:rPr>
          <w:b/>
          <w:bCs/>
        </w:rPr>
        <w:t>where</w:t>
      </w:r>
      <w:proofErr w:type="gramEnd"/>
    </w:p>
    <w:p w14:paraId="40BC1A18" w14:textId="03E510A2" w:rsidR="007B65F9" w:rsidRPr="00BF2371" w:rsidRDefault="007B65F9" w:rsidP="007E124E">
      <w:pPr>
        <w:jc w:val="both"/>
        <w:rPr>
          <w:b/>
          <w:bCs/>
        </w:rPr>
      </w:pPr>
      <w:r w:rsidRPr="00BF2371">
        <w:rPr>
          <w:b/>
          <w:bCs/>
        </w:rPr>
        <w:tab/>
      </w:r>
      <w:proofErr w:type="spellStart"/>
      <w:proofErr w:type="gramStart"/>
      <w:r w:rsidRPr="00BF2371">
        <w:rPr>
          <w:b/>
          <w:bCs/>
        </w:rPr>
        <w:t>P</w:t>
      </w:r>
      <w:r w:rsidRPr="00BF2371">
        <w:rPr>
          <w:b/>
          <w:bCs/>
          <w:vertAlign w:val="subscript"/>
        </w:rPr>
        <w:t>EMAX,c</w:t>
      </w:r>
      <w:proofErr w:type="spellEnd"/>
      <w:proofErr w:type="gramEnd"/>
      <w:r w:rsidRPr="00BF2371">
        <w:rPr>
          <w:b/>
          <w:bCs/>
        </w:rPr>
        <w:t xml:space="preserve"> is the value given by [either the </w:t>
      </w:r>
      <w:r w:rsidRPr="00BF2371">
        <w:rPr>
          <w:b/>
          <w:bCs/>
          <w:i/>
        </w:rPr>
        <w:t>p-Max</w:t>
      </w:r>
      <w:r w:rsidRPr="00BF2371">
        <w:rPr>
          <w:b/>
          <w:bCs/>
        </w:rPr>
        <w:t xml:space="preserve"> IE or the field </w:t>
      </w:r>
      <w:proofErr w:type="spellStart"/>
      <w:r w:rsidRPr="00BF2371">
        <w:rPr>
          <w:b/>
          <w:bCs/>
          <w:i/>
        </w:rPr>
        <w:t>additionalPmax</w:t>
      </w:r>
      <w:proofErr w:type="spellEnd"/>
      <w:r w:rsidRPr="00BF2371">
        <w:rPr>
          <w:b/>
          <w:bCs/>
        </w:rPr>
        <w:t xml:space="preserve"> of the </w:t>
      </w:r>
      <w:r w:rsidR="0021328F">
        <w:rPr>
          <w:b/>
          <w:bCs/>
        </w:rPr>
        <w:t xml:space="preserve">    </w:t>
      </w:r>
      <w:r w:rsidR="007E124E">
        <w:rPr>
          <w:b/>
          <w:bCs/>
        </w:rPr>
        <w:t xml:space="preserve">   </w:t>
      </w:r>
      <w:r w:rsidR="007E124E">
        <w:rPr>
          <w:b/>
          <w:bCs/>
        </w:rPr>
        <w:tab/>
      </w:r>
      <w:r w:rsidRPr="00BF2371">
        <w:rPr>
          <w:b/>
          <w:bCs/>
          <w:i/>
        </w:rPr>
        <w:t>NR-NS-</w:t>
      </w:r>
      <w:proofErr w:type="spellStart"/>
      <w:r w:rsidRPr="00BF2371">
        <w:rPr>
          <w:b/>
          <w:bCs/>
          <w:i/>
        </w:rPr>
        <w:t>PmaxList</w:t>
      </w:r>
      <w:proofErr w:type="spellEnd"/>
      <w:r w:rsidRPr="00BF2371">
        <w:rPr>
          <w:b/>
          <w:bCs/>
          <w:i/>
        </w:rPr>
        <w:t xml:space="preserve"> IE]</w:t>
      </w:r>
      <w:r w:rsidRPr="00BF2371">
        <w:rPr>
          <w:b/>
          <w:bCs/>
        </w:rPr>
        <w:t>, whichever is applicable according to TS 38.331[7];</w:t>
      </w:r>
    </w:p>
    <w:p w14:paraId="0B41E22A" w14:textId="7C44A4D8" w:rsidR="007B65F9" w:rsidRDefault="007B65F9" w:rsidP="007B65F9">
      <w:pPr>
        <w:jc w:val="both"/>
        <w:rPr>
          <w:b/>
          <w:bCs/>
          <w:lang w:val="en-GB"/>
        </w:rPr>
      </w:pPr>
      <w:r w:rsidRPr="00BF2371">
        <w:rPr>
          <w:b/>
          <w:bCs/>
          <w:sz w:val="32"/>
          <w:szCs w:val="32"/>
        </w:rPr>
        <w:tab/>
      </w:r>
      <w:proofErr w:type="spellStart"/>
      <w:r w:rsidRPr="00BF2371">
        <w:rPr>
          <w:b/>
          <w:bCs/>
        </w:rPr>
        <w:t>P</w:t>
      </w:r>
      <w:r w:rsidRPr="00BF2371">
        <w:rPr>
          <w:b/>
          <w:bCs/>
          <w:vertAlign w:val="subscript"/>
        </w:rPr>
        <w:t>MaxOutputPower</w:t>
      </w:r>
      <w:proofErr w:type="spellEnd"/>
      <w:r w:rsidRPr="00BF2371">
        <w:rPr>
          <w:b/>
          <w:bCs/>
          <w:sz w:val="32"/>
          <w:szCs w:val="32"/>
        </w:rPr>
        <w:t xml:space="preserve"> </w:t>
      </w:r>
      <w:r w:rsidRPr="00BF2371">
        <w:rPr>
          <w:b/>
          <w:bCs/>
          <w:lang w:val="en-GB"/>
        </w:rPr>
        <w:t xml:space="preserve">is the maximum UE output power at maximum modulation order and </w:t>
      </w:r>
      <w:r w:rsidR="00BF2371">
        <w:rPr>
          <w:b/>
          <w:bCs/>
          <w:lang w:val="en-GB"/>
        </w:rPr>
        <w:tab/>
      </w:r>
      <w:r w:rsidRPr="00BF2371">
        <w:rPr>
          <w:b/>
          <w:bCs/>
          <w:lang w:val="en-GB"/>
        </w:rPr>
        <w:t xml:space="preserve">full PRB configurations which is indicated by ATG </w:t>
      </w:r>
      <w:proofErr w:type="gramStart"/>
      <w:r w:rsidRPr="00BF2371">
        <w:rPr>
          <w:b/>
          <w:bCs/>
          <w:lang w:val="en-GB"/>
        </w:rPr>
        <w:t>UE;</w:t>
      </w:r>
      <w:proofErr w:type="gramEnd"/>
    </w:p>
    <w:p w14:paraId="1539D8FD" w14:textId="77777777" w:rsidR="00385961" w:rsidRDefault="00385961" w:rsidP="007B65F9">
      <w:pPr>
        <w:jc w:val="both"/>
        <w:rPr>
          <w:b/>
          <w:bCs/>
          <w:lang w:val="en-GB"/>
        </w:rPr>
      </w:pPr>
    </w:p>
    <w:p w14:paraId="67D1AF3F" w14:textId="10D08A56" w:rsidR="00EF3636" w:rsidRDefault="00EF3636" w:rsidP="00EF3636">
      <w:pPr>
        <w:pStyle w:val="Heading2"/>
        <w:tabs>
          <w:tab w:val="left" w:pos="5260"/>
        </w:tabs>
        <w:spacing w:after="240"/>
        <w:rPr>
          <w:rFonts w:ascii="Arial" w:hAnsi="Arial" w:cs="Arial"/>
          <w:color w:val="auto"/>
          <w:sz w:val="32"/>
          <w:szCs w:val="32"/>
        </w:rPr>
      </w:pPr>
      <w:r w:rsidRPr="0004132B">
        <w:rPr>
          <w:rFonts w:ascii="Arial" w:hAnsi="Arial" w:cs="Arial"/>
          <w:color w:val="auto"/>
          <w:sz w:val="32"/>
          <w:szCs w:val="32"/>
        </w:rPr>
        <w:t>2.</w:t>
      </w:r>
      <w:r w:rsidR="00E4768D">
        <w:rPr>
          <w:rFonts w:ascii="Arial" w:hAnsi="Arial" w:cs="Arial"/>
          <w:color w:val="auto"/>
          <w:sz w:val="32"/>
          <w:szCs w:val="32"/>
        </w:rPr>
        <w:t>2</w:t>
      </w:r>
      <w:r>
        <w:rPr>
          <w:rFonts w:ascii="Arial" w:hAnsi="Arial" w:cs="Arial"/>
          <w:color w:val="auto"/>
          <w:sz w:val="32"/>
          <w:szCs w:val="32"/>
        </w:rPr>
        <w:t xml:space="preserve"> </w:t>
      </w:r>
      <w:r w:rsidR="00ED7722">
        <w:rPr>
          <w:rFonts w:ascii="Arial" w:hAnsi="Arial" w:cs="Arial"/>
          <w:color w:val="auto"/>
          <w:sz w:val="32"/>
          <w:szCs w:val="32"/>
        </w:rPr>
        <w:t xml:space="preserve">Upper bound of UE transmit </w:t>
      </w:r>
      <w:r w:rsidR="007E124E">
        <w:rPr>
          <w:rFonts w:ascii="Arial" w:hAnsi="Arial" w:cs="Arial"/>
          <w:color w:val="auto"/>
          <w:sz w:val="32"/>
          <w:szCs w:val="32"/>
        </w:rPr>
        <w:t xml:space="preserve">power in </w:t>
      </w:r>
      <w:proofErr w:type="gramStart"/>
      <w:r w:rsidR="007E124E">
        <w:rPr>
          <w:rFonts w:ascii="Arial" w:hAnsi="Arial" w:cs="Arial"/>
          <w:color w:val="auto"/>
          <w:sz w:val="32"/>
          <w:szCs w:val="32"/>
        </w:rPr>
        <w:t>specification</w:t>
      </w:r>
      <w:proofErr w:type="gramEnd"/>
    </w:p>
    <w:p w14:paraId="42A88B0E" w14:textId="27CEFE5A" w:rsidR="00ED7722" w:rsidRPr="00DC2650" w:rsidRDefault="00ED7722" w:rsidP="00ED7722">
      <w:pPr>
        <w:spacing w:after="120"/>
        <w:jc w:val="both"/>
        <w:rPr>
          <w:lang w:eastAsia="ko-KR"/>
        </w:rPr>
      </w:pPr>
      <w:r w:rsidRPr="00BE5772">
        <w:rPr>
          <w:lang w:eastAsia="ko-KR"/>
        </w:rPr>
        <w:t>In [</w:t>
      </w:r>
      <w:r>
        <w:rPr>
          <w:lang w:eastAsia="ko-KR"/>
        </w:rPr>
        <w:t>2</w:t>
      </w:r>
      <w:r w:rsidRPr="00BE5772">
        <w:rPr>
          <w:lang w:eastAsia="ko-KR"/>
        </w:rPr>
        <w:t>],</w:t>
      </w:r>
      <w:r>
        <w:rPr>
          <w:lang w:eastAsia="ko-KR"/>
        </w:rPr>
        <w:t xml:space="preserve"> </w:t>
      </w:r>
      <w:r w:rsidRPr="00BE5772">
        <w:rPr>
          <w:lang w:eastAsia="ko-KR"/>
        </w:rPr>
        <w:t xml:space="preserve">40dBm was agreed as upper limit for new capability for maximum conductive output power or TRP. </w:t>
      </w:r>
      <w:r w:rsidR="008D38B0">
        <w:rPr>
          <w:lang w:eastAsia="ko-KR"/>
        </w:rPr>
        <w:t>But we should note that</w:t>
      </w:r>
      <w:r w:rsidRPr="00BE5772">
        <w:rPr>
          <w:lang w:eastAsia="ko-KR"/>
        </w:rPr>
        <w:t xml:space="preserve"> the </w:t>
      </w:r>
      <w:proofErr w:type="spellStart"/>
      <w:r>
        <w:rPr>
          <w:lang w:eastAsia="ko-KR"/>
        </w:rPr>
        <w:t>MoP</w:t>
      </w:r>
      <w:proofErr w:type="spellEnd"/>
      <w:r>
        <w:rPr>
          <w:lang w:eastAsia="ko-KR"/>
        </w:rPr>
        <w:t xml:space="preserve"> indicated by ATG UE</w:t>
      </w:r>
      <w:r w:rsidRPr="00BE5772">
        <w:rPr>
          <w:lang w:eastAsia="ko-KR"/>
        </w:rPr>
        <w:t xml:space="preserve"> </w:t>
      </w:r>
      <w:r>
        <w:rPr>
          <w:lang w:eastAsia="ko-KR"/>
        </w:rPr>
        <w:t xml:space="preserve">is </w:t>
      </w:r>
      <w:r w:rsidRPr="00BE5772">
        <w:rPr>
          <w:lang w:eastAsia="ko-KR"/>
        </w:rPr>
        <w:t xml:space="preserve">defined at maximum modulation order and full PRB configurations. Based on the co-existence simulation, 40dBm is </w:t>
      </w:r>
      <w:r w:rsidR="008D38B0">
        <w:rPr>
          <w:lang w:eastAsia="ko-KR"/>
        </w:rPr>
        <w:t xml:space="preserve">assumed as </w:t>
      </w:r>
      <w:r w:rsidRPr="00BE5772">
        <w:rPr>
          <w:lang w:eastAsia="ko-KR"/>
        </w:rPr>
        <w:t xml:space="preserve">the upper limit of </w:t>
      </w:r>
      <w:proofErr w:type="spellStart"/>
      <w:r w:rsidRPr="00BE5772">
        <w:rPr>
          <w:lang w:eastAsia="ko-KR"/>
        </w:rPr>
        <w:t>MoP</w:t>
      </w:r>
      <w:proofErr w:type="spellEnd"/>
      <w:r w:rsidRPr="00BE5772">
        <w:rPr>
          <w:lang w:eastAsia="ko-KR"/>
        </w:rPr>
        <w:t xml:space="preserve"> at any modulation order and PRB configuration</w:t>
      </w:r>
      <w:r>
        <w:rPr>
          <w:lang w:eastAsia="ko-KR"/>
        </w:rPr>
        <w:t xml:space="preserve"> which should be clarified in RAN4 specification. </w:t>
      </w:r>
    </w:p>
    <w:p w14:paraId="09B765B9" w14:textId="31FB5073" w:rsidR="00385961" w:rsidRPr="00E4768D" w:rsidRDefault="00ED7722" w:rsidP="00217E50">
      <w:pPr>
        <w:spacing w:after="120"/>
        <w:jc w:val="both"/>
        <w:rPr>
          <w:b/>
          <w:bCs/>
          <w:lang w:eastAsia="ko-KR"/>
        </w:rPr>
      </w:pPr>
      <w:r w:rsidRPr="005F2639">
        <w:rPr>
          <w:b/>
          <w:bCs/>
          <w:lang w:eastAsia="ko-KR"/>
        </w:rPr>
        <w:t xml:space="preserve">Proposal </w:t>
      </w:r>
      <w:r w:rsidR="00E4768D">
        <w:rPr>
          <w:b/>
          <w:bCs/>
          <w:lang w:eastAsia="ko-KR"/>
        </w:rPr>
        <w:t>2</w:t>
      </w:r>
      <w:r w:rsidRPr="005F2639">
        <w:rPr>
          <w:b/>
          <w:bCs/>
          <w:lang w:eastAsia="ko-KR"/>
        </w:rPr>
        <w:t xml:space="preserve">: RAN4 to clarify in the </w:t>
      </w:r>
      <w:r w:rsidR="008D38B0">
        <w:rPr>
          <w:b/>
          <w:bCs/>
          <w:lang w:eastAsia="ko-KR"/>
        </w:rPr>
        <w:t>TR</w:t>
      </w:r>
      <w:r w:rsidR="00D047B8">
        <w:rPr>
          <w:b/>
          <w:bCs/>
          <w:lang w:eastAsia="ko-KR"/>
        </w:rPr>
        <w:t>38.876</w:t>
      </w:r>
      <w:r w:rsidR="008D38B0">
        <w:rPr>
          <w:b/>
          <w:bCs/>
          <w:lang w:eastAsia="ko-KR"/>
        </w:rPr>
        <w:t xml:space="preserve"> and TS</w:t>
      </w:r>
      <w:r w:rsidR="000051D8">
        <w:rPr>
          <w:b/>
          <w:bCs/>
          <w:lang w:eastAsia="ko-KR"/>
        </w:rPr>
        <w:t xml:space="preserve">38.101-1 </w:t>
      </w:r>
      <w:r w:rsidRPr="005F2639">
        <w:rPr>
          <w:b/>
          <w:bCs/>
          <w:lang w:eastAsia="ko-KR"/>
        </w:rPr>
        <w:t xml:space="preserve">that </w:t>
      </w:r>
      <w:r w:rsidR="008D38B0">
        <w:rPr>
          <w:b/>
          <w:bCs/>
          <w:lang w:eastAsia="ko-KR"/>
        </w:rPr>
        <w:t xml:space="preserve">the transmit power of ATG UE should not exceed </w:t>
      </w:r>
      <w:r w:rsidRPr="005F2639">
        <w:rPr>
          <w:b/>
          <w:bCs/>
          <w:lang w:eastAsia="ko-KR"/>
        </w:rPr>
        <w:t>40dBm.</w:t>
      </w:r>
    </w:p>
    <w:p w14:paraId="0EBCCE72" w14:textId="77777777" w:rsidR="005A6E9B" w:rsidRDefault="005A6E9B" w:rsidP="007B65F9">
      <w:pPr>
        <w:jc w:val="both"/>
        <w:rPr>
          <w:b/>
          <w:bCs/>
          <w:lang w:val="en-GB"/>
        </w:rPr>
      </w:pPr>
    </w:p>
    <w:p w14:paraId="4AA1838F" w14:textId="6B2CE32C" w:rsidR="005A6E9B" w:rsidRDefault="005A6E9B" w:rsidP="005A6E9B">
      <w:pPr>
        <w:pStyle w:val="Heading2"/>
        <w:tabs>
          <w:tab w:val="left" w:pos="5260"/>
        </w:tabs>
        <w:spacing w:after="240"/>
        <w:rPr>
          <w:rFonts w:ascii="Arial" w:hAnsi="Arial" w:cs="Arial"/>
          <w:color w:val="auto"/>
          <w:sz w:val="32"/>
          <w:szCs w:val="32"/>
        </w:rPr>
      </w:pPr>
      <w:r w:rsidRPr="0004132B">
        <w:rPr>
          <w:rFonts w:ascii="Arial" w:hAnsi="Arial" w:cs="Arial"/>
          <w:color w:val="auto"/>
          <w:sz w:val="32"/>
          <w:szCs w:val="32"/>
        </w:rPr>
        <w:t>2.</w:t>
      </w:r>
      <w:r w:rsidR="00E4768D">
        <w:rPr>
          <w:rFonts w:ascii="Arial" w:hAnsi="Arial" w:cs="Arial"/>
          <w:color w:val="auto"/>
          <w:sz w:val="32"/>
          <w:szCs w:val="32"/>
        </w:rPr>
        <w:t>3</w:t>
      </w:r>
      <w:r w:rsidR="00E741D9">
        <w:rPr>
          <w:rFonts w:ascii="Arial" w:hAnsi="Arial" w:cs="Arial"/>
          <w:color w:val="auto"/>
          <w:sz w:val="32"/>
          <w:szCs w:val="32"/>
        </w:rPr>
        <w:t xml:space="preserve"> </w:t>
      </w:r>
      <w:r w:rsidR="00E741D9" w:rsidRPr="00E741D9">
        <w:rPr>
          <w:rFonts w:ascii="Arial" w:hAnsi="Arial" w:cs="Arial"/>
          <w:color w:val="auto"/>
          <w:sz w:val="32"/>
          <w:szCs w:val="32"/>
        </w:rPr>
        <w:t>Minimum output power</w:t>
      </w:r>
    </w:p>
    <w:p w14:paraId="5BFF451E" w14:textId="63BEC870" w:rsidR="000336F9" w:rsidRDefault="00026BD0" w:rsidP="000336F9">
      <w:r>
        <w:t xml:space="preserve">In [2], the minimum output power was </w:t>
      </w:r>
      <w:proofErr w:type="gramStart"/>
      <w:r>
        <w:t>discussed</w:t>
      </w:r>
      <w:proofErr w:type="gramEnd"/>
      <w:r>
        <w:t xml:space="preserve"> and </w:t>
      </w:r>
      <w:r w:rsidR="0024666B">
        <w:t xml:space="preserve">the way forward is </w:t>
      </w:r>
      <w:r w:rsidR="0024666B" w:rsidRPr="0024666B">
        <w:t>FFS the</w:t>
      </w:r>
      <w:r w:rsidR="0024666B">
        <w:t xml:space="preserve"> </w:t>
      </w:r>
      <w:r w:rsidR="0024666B" w:rsidRPr="0024666B">
        <w:t>assumption of minimum distance between ATG BS and ATG UE to derive the minimum output power.</w:t>
      </w:r>
    </w:p>
    <w:p w14:paraId="30D2DE99" w14:textId="77777777" w:rsidR="000336F9" w:rsidRPr="000336F9" w:rsidRDefault="000336F9" w:rsidP="000336F9"/>
    <w:tbl>
      <w:tblPr>
        <w:tblStyle w:val="TableGrid"/>
        <w:tblW w:w="0" w:type="auto"/>
        <w:tblLook w:val="04A0" w:firstRow="1" w:lastRow="0" w:firstColumn="1" w:lastColumn="0" w:noHBand="0" w:noVBand="1"/>
      </w:tblPr>
      <w:tblGrid>
        <w:gridCol w:w="9350"/>
      </w:tblGrid>
      <w:tr w:rsidR="000336F9" w14:paraId="30643316" w14:textId="77777777" w:rsidTr="000336F9">
        <w:tc>
          <w:tcPr>
            <w:tcW w:w="9350" w:type="dxa"/>
          </w:tcPr>
          <w:p w14:paraId="0F089F46" w14:textId="77777777" w:rsidR="000336F9" w:rsidRDefault="000336F9" w:rsidP="000336F9">
            <w:pPr>
              <w:rPr>
                <w:b/>
                <w:u w:val="single"/>
              </w:rPr>
            </w:pPr>
            <w:r>
              <w:rPr>
                <w:b/>
                <w:u w:val="single"/>
              </w:rPr>
              <w:t>Sub-topic 1-3 Minimum output power for ATG</w:t>
            </w:r>
          </w:p>
          <w:p w14:paraId="58D2F075" w14:textId="77777777" w:rsidR="000336F9" w:rsidRDefault="000336F9" w:rsidP="000336F9">
            <w:pPr>
              <w:rPr>
                <w:rFonts w:eastAsiaTheme="minorEastAsia"/>
                <w:b/>
              </w:rPr>
            </w:pPr>
            <w:r>
              <w:rPr>
                <w:rFonts w:eastAsiaTheme="minorEastAsia" w:hint="eastAsia"/>
                <w:b/>
              </w:rPr>
              <w:t>C</w:t>
            </w:r>
            <w:r>
              <w:rPr>
                <w:rFonts w:eastAsiaTheme="minorEastAsia"/>
                <w:b/>
              </w:rPr>
              <w:t>andidate options</w:t>
            </w:r>
            <w:r>
              <w:rPr>
                <w:rFonts w:eastAsiaTheme="minorEastAsia" w:hint="eastAsia"/>
                <w:b/>
              </w:rPr>
              <w:t>:</w:t>
            </w:r>
          </w:p>
          <w:p w14:paraId="2F5FA2E7" w14:textId="77777777" w:rsidR="000336F9" w:rsidRDefault="000336F9" w:rsidP="000336F9">
            <w:pPr>
              <w:pStyle w:val="ListParagraph"/>
              <w:numPr>
                <w:ilvl w:val="1"/>
                <w:numId w:val="17"/>
              </w:numPr>
              <w:spacing w:after="120"/>
              <w:ind w:left="1440"/>
              <w:contextualSpacing w:val="0"/>
              <w:rPr>
                <w:rFonts w:eastAsia="SimSun"/>
                <w:color w:val="0070C0"/>
              </w:rPr>
            </w:pPr>
            <w:r>
              <w:rPr>
                <w:rFonts w:eastAsia="SimSun"/>
                <w:color w:val="0070C0"/>
              </w:rPr>
              <w:t>Option 2: Considering some margins, the minimum output power for ATG could be written as below with 25Db relaxation:</w:t>
            </w:r>
          </w:p>
          <w:tbl>
            <w:tblPr>
              <w:tblW w:w="0" w:type="auto"/>
              <w:jc w:val="center"/>
              <w:tblLook w:val="04A0" w:firstRow="1" w:lastRow="0" w:firstColumn="1" w:lastColumn="0" w:noHBand="0" w:noVBand="1"/>
            </w:tblPr>
            <w:tblGrid>
              <w:gridCol w:w="2188"/>
              <w:gridCol w:w="863"/>
              <w:gridCol w:w="1134"/>
              <w:gridCol w:w="2122"/>
              <w:gridCol w:w="2346"/>
            </w:tblGrid>
            <w:tr w:rsidR="000336F9" w14:paraId="1A22B169" w14:textId="77777777" w:rsidTr="00D86840">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02F94F10" w14:textId="77777777" w:rsidR="000336F9" w:rsidRDefault="000336F9" w:rsidP="000336F9">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315AD5CE" w14:textId="77777777" w:rsidR="000336F9" w:rsidRDefault="000336F9" w:rsidP="000336F9">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04C91423" w14:textId="77777777" w:rsidR="000336F9" w:rsidRDefault="000336F9" w:rsidP="000336F9">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31163418" w14:textId="77777777" w:rsidR="000336F9" w:rsidRDefault="000336F9" w:rsidP="000336F9">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3BD94B18" w14:textId="77777777" w:rsidR="000336F9" w:rsidRDefault="000336F9" w:rsidP="000336F9">
                  <w:pPr>
                    <w:pStyle w:val="TAH"/>
                  </w:pPr>
                  <w:r>
                    <w:t>60,70,80,90,100</w:t>
                  </w:r>
                </w:p>
              </w:tc>
            </w:tr>
            <w:tr w:rsidR="000336F9" w14:paraId="7744D4A6" w14:textId="77777777" w:rsidTr="00D86840">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FFCCCE1" w14:textId="77777777" w:rsidR="000336F9" w:rsidRDefault="000336F9" w:rsidP="000336F9">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604CB55E" w14:textId="77777777" w:rsidR="000336F9" w:rsidRDefault="000336F9" w:rsidP="000336F9">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79D6CAFC" w14:textId="77777777" w:rsidR="000336F9" w:rsidRDefault="000336F9" w:rsidP="000336F9">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40361EB5" w14:textId="77777777" w:rsidR="000336F9" w:rsidRDefault="000336F9" w:rsidP="000336F9">
                  <w:pPr>
                    <w:pStyle w:val="TAC"/>
                    <w:rPr>
                      <w:lang w:val="en-US" w:eastAsia="zh-CN"/>
                    </w:rPr>
                  </w:pPr>
                  <w:r>
                    <w:rPr>
                      <w:rFonts w:hint="eastAsia"/>
                      <w:lang w:val="en-US" w:eastAsia="zh-CN"/>
                    </w:rPr>
                    <w:t>30</w:t>
                  </w:r>
                </w:p>
              </w:tc>
            </w:tr>
            <w:tr w:rsidR="000336F9" w14:paraId="5F5ADE9D" w14:textId="77777777" w:rsidTr="00D86840">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269EEEC6" w14:textId="77777777" w:rsidR="000336F9" w:rsidRDefault="000336F9" w:rsidP="000336F9">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3A3AEF2E" w14:textId="77777777" w:rsidR="000336F9" w:rsidRDefault="000336F9" w:rsidP="000336F9">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01F69BF8" w14:textId="77777777" w:rsidR="000336F9" w:rsidRDefault="000336F9" w:rsidP="000336F9">
                  <w:pPr>
                    <w:pStyle w:val="TAC"/>
                  </w:pPr>
                  <w:r>
                    <w:t>-</w:t>
                  </w:r>
                  <w:r>
                    <w:rPr>
                      <w:rFonts w:hint="eastAsia"/>
                      <w:lang w:val="en-US" w:eastAsia="zh-CN"/>
                    </w:rPr>
                    <w:t>4</w:t>
                  </w:r>
                  <w:r>
                    <w:t>0</w:t>
                  </w:r>
                  <w:r>
                    <w:rPr>
                      <w:highlight w:val="yellow"/>
                    </w:rPr>
                    <w:t>+25</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6CCA2DEA" w14:textId="77777777" w:rsidR="000336F9" w:rsidRDefault="000336F9" w:rsidP="000336F9">
                  <w:pPr>
                    <w:pStyle w:val="TAC"/>
                    <w:rPr>
                      <w:lang w:val="en-US" w:eastAsia="zh-CN"/>
                    </w:rPr>
                  </w:pPr>
                  <w:r>
                    <w:rPr>
                      <w:rFonts w:hint="eastAsia"/>
                      <w:lang w:val="en-US" w:eastAsia="zh-CN"/>
                    </w:rPr>
                    <w:t>-40</w:t>
                  </w:r>
                  <w:r>
                    <w:rPr>
                      <w:highlight w:val="yellow"/>
                      <w:lang w:val="en-US" w:eastAsia="zh-CN"/>
                    </w:rPr>
                    <w:t>+25</w:t>
                  </w:r>
                  <w:r>
                    <w:rPr>
                      <w:rFonts w:hint="eastAsia"/>
                      <w:lang w:val="en-US" w:eastAsia="zh-CN"/>
                    </w:rPr>
                    <w:t>+</w:t>
                  </w:r>
                  <w:r>
                    <w:t>10log</w:t>
                  </w:r>
                  <w:r>
                    <w:rPr>
                      <w:vertAlign w:val="subscript"/>
                    </w:rPr>
                    <w:t>10</w:t>
                  </w:r>
                  <w:r>
                    <w:rPr>
                      <w:rFonts w:hint="eastAsia"/>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23506C63" w14:textId="77777777" w:rsidR="000336F9" w:rsidRDefault="000336F9" w:rsidP="000336F9">
                  <w:pPr>
                    <w:pStyle w:val="TAC"/>
                    <w:rPr>
                      <w:lang w:val="en-US" w:eastAsia="zh-CN"/>
                    </w:rPr>
                  </w:pPr>
                  <w:r>
                    <w:rPr>
                      <w:rFonts w:hint="eastAsia"/>
                      <w:lang w:val="en-US" w:eastAsia="zh-CN"/>
                    </w:rPr>
                    <w:t>-40</w:t>
                  </w:r>
                  <w:r>
                    <w:rPr>
                      <w:highlight w:val="yellow"/>
                      <w:lang w:val="en-US" w:eastAsia="zh-CN"/>
                    </w:rPr>
                    <w:t>+25</w:t>
                  </w:r>
                  <w:r>
                    <w:rPr>
                      <w:rFonts w:hint="eastAsia"/>
                      <w:lang w:val="en-US" w:eastAsia="zh-CN"/>
                    </w:rPr>
                    <w:t>+</w:t>
                  </w:r>
                  <w:r>
                    <w:t>10log</w:t>
                  </w:r>
                  <w:r>
                    <w:rPr>
                      <w:vertAlign w:val="subscript"/>
                    </w:rPr>
                    <w:t>10</w:t>
                  </w:r>
                  <w:r>
                    <w:rPr>
                      <w:rFonts w:hint="eastAsia"/>
                      <w:vertAlign w:val="subscript"/>
                      <w:lang w:val="en-US" w:eastAsia="zh-CN"/>
                    </w:rPr>
                    <w:t xml:space="preserve"> </w:t>
                  </w:r>
                  <w:r>
                    <w:t>(</w:t>
                  </w:r>
                  <w:proofErr w:type="spellStart"/>
                  <w:r>
                    <w:t>BW</w:t>
                  </w:r>
                  <w:r>
                    <w:rPr>
                      <w:vertAlign w:val="subscript"/>
                    </w:rPr>
                    <w:t>Channel</w:t>
                  </w:r>
                  <w:proofErr w:type="spellEnd"/>
                  <w:r>
                    <w:t xml:space="preserve"> /20)</w:t>
                  </w:r>
                </w:p>
              </w:tc>
            </w:tr>
            <w:tr w:rsidR="000336F9" w14:paraId="309AA2EF" w14:textId="77777777" w:rsidTr="00D86840">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3C1B2645" w14:textId="77777777" w:rsidR="000336F9" w:rsidRDefault="000336F9" w:rsidP="000336F9">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7897FADB" w14:textId="77777777" w:rsidR="000336F9" w:rsidRDefault="000336F9" w:rsidP="000336F9">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797FA2EF" w14:textId="77777777" w:rsidR="000336F9" w:rsidRDefault="000336F9" w:rsidP="000336F9">
                  <w:pPr>
                    <w:pStyle w:val="TAC"/>
                  </w:pPr>
                  <w:r>
                    <w:t>MBW=REF_SCS*(12*N</w:t>
                  </w:r>
                  <w:r>
                    <w:rPr>
                      <w:vertAlign w:val="subscript"/>
                    </w:rPr>
                    <w:t>RB</w:t>
                  </w:r>
                  <w:r>
                    <w:t>+1)/1000</w:t>
                  </w:r>
                </w:p>
              </w:tc>
            </w:tr>
            <w:tr w:rsidR="000336F9" w14:paraId="6710340C" w14:textId="77777777" w:rsidTr="00D86840">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37698B42" w14:textId="77777777" w:rsidR="000336F9" w:rsidRDefault="000336F9" w:rsidP="000336F9">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73A99EBA" w14:textId="77777777" w:rsidR="000336F9" w:rsidRDefault="000336F9" w:rsidP="000336F9">
            <w:pPr>
              <w:spacing w:after="120"/>
              <w:ind w:left="1080"/>
              <w:rPr>
                <w:color w:val="0070C0"/>
              </w:rPr>
            </w:pPr>
          </w:p>
          <w:p w14:paraId="4D3B34C3" w14:textId="77777777" w:rsidR="000336F9" w:rsidRDefault="000336F9" w:rsidP="000336F9">
            <w:pPr>
              <w:pStyle w:val="ListParagraph"/>
              <w:numPr>
                <w:ilvl w:val="1"/>
                <w:numId w:val="17"/>
              </w:numPr>
              <w:spacing w:after="120"/>
              <w:ind w:left="1440"/>
              <w:contextualSpacing w:val="0"/>
              <w:rPr>
                <w:rFonts w:eastAsia="SimSun"/>
                <w:color w:val="0070C0"/>
              </w:rPr>
            </w:pPr>
            <w:r>
              <w:rPr>
                <w:rFonts w:eastAsia="SimSun" w:hint="eastAsia"/>
                <w:color w:val="0070C0"/>
              </w:rPr>
              <w:t>O</w:t>
            </w:r>
            <w:r>
              <w:rPr>
                <w:rFonts w:eastAsia="SimSun"/>
                <w:color w:val="0070C0"/>
              </w:rPr>
              <w:t>ption 3: Define UE minimum output power to be -25 dBm for 2 GHz, and -20 dBm for 4 GHz.</w:t>
            </w:r>
          </w:p>
          <w:p w14:paraId="73640BF5" w14:textId="77777777" w:rsidR="000336F9" w:rsidRDefault="000336F9" w:rsidP="000336F9">
            <w:pPr>
              <w:pStyle w:val="ListParagraph"/>
              <w:numPr>
                <w:ilvl w:val="1"/>
                <w:numId w:val="17"/>
              </w:numPr>
              <w:spacing w:after="120"/>
              <w:ind w:left="1440"/>
              <w:contextualSpacing w:val="0"/>
              <w:rPr>
                <w:rFonts w:eastAsia="SimSun"/>
                <w:color w:val="0070C0"/>
              </w:rPr>
            </w:pPr>
            <w:r>
              <w:rPr>
                <w:rFonts w:eastAsia="SimSun" w:hint="eastAsia"/>
                <w:color w:val="0070C0"/>
              </w:rPr>
              <w:lastRenderedPageBreak/>
              <w:t>O</w:t>
            </w:r>
            <w:r>
              <w:rPr>
                <w:rFonts w:eastAsia="SimSun"/>
                <w:color w:val="0070C0"/>
              </w:rPr>
              <w:t>ption 5: the minimum output power for ATG UE could be [-3dBm/100MHz] and scale with other BW.</w:t>
            </w:r>
          </w:p>
          <w:p w14:paraId="4E370914" w14:textId="4ECFA7C9" w:rsidR="000336F9" w:rsidRPr="000336F9" w:rsidRDefault="000336F9" w:rsidP="000336F9">
            <w:pPr>
              <w:rPr>
                <w:rFonts w:eastAsiaTheme="minorEastAsia"/>
                <w:b/>
              </w:rPr>
            </w:pPr>
            <w:r>
              <w:rPr>
                <w:b/>
              </w:rPr>
              <w:t>&lt;Way forward&gt;</w:t>
            </w:r>
            <w:r>
              <w:t xml:space="preserve">: </w:t>
            </w:r>
            <w:r>
              <w:rPr>
                <w:rFonts w:eastAsia="SimSun"/>
                <w:b/>
              </w:rPr>
              <w:t>FFS the</w:t>
            </w:r>
            <w:r>
              <w:t xml:space="preserve"> </w:t>
            </w:r>
            <w:r>
              <w:rPr>
                <w:rFonts w:eastAsia="SimSun"/>
                <w:b/>
              </w:rPr>
              <w:t>assumption of minimum distance between ATG BS and ATG UE to derive the minimum output power.</w:t>
            </w:r>
          </w:p>
        </w:tc>
      </w:tr>
    </w:tbl>
    <w:p w14:paraId="0C8AF9E5" w14:textId="77777777" w:rsidR="005A6E9B" w:rsidRDefault="005A6E9B" w:rsidP="007B65F9">
      <w:pPr>
        <w:jc w:val="both"/>
        <w:rPr>
          <w:b/>
          <w:bCs/>
          <w:sz w:val="32"/>
          <w:szCs w:val="32"/>
          <w:lang w:eastAsia="ko-KR"/>
        </w:rPr>
      </w:pPr>
    </w:p>
    <w:p w14:paraId="66C6A283" w14:textId="77777777" w:rsidR="00E96578" w:rsidRPr="00664DF0" w:rsidRDefault="00E96578" w:rsidP="00E96578">
      <w:pPr>
        <w:jc w:val="both"/>
      </w:pPr>
      <w:r w:rsidRPr="00664DF0">
        <w:t>For TN, the BS height of 35m was assumed and -25dBm was defined with the assumptions of min. CL is 70dB. As agreed in the co-existence study discussion, 3000m is the lower boundary for the aircraft altitude.</w:t>
      </w:r>
    </w:p>
    <w:p w14:paraId="254F0B46" w14:textId="26A05598" w:rsidR="00175351" w:rsidRDefault="00E96578" w:rsidP="007B65F9">
      <w:pPr>
        <w:jc w:val="both"/>
      </w:pPr>
      <w:r w:rsidRPr="00664DF0">
        <w:t xml:space="preserve">With the co-existence simulation calibration results, it could be observed that the min. CL for ATG network (both 2GHz and 4GHz) is about 100dB. Therefore, there is 30dB gap. With that, it is </w:t>
      </w:r>
      <w:r w:rsidR="00B532D5">
        <w:t>proposed</w:t>
      </w:r>
      <w:r w:rsidRPr="00664DF0">
        <w:t xml:space="preserve"> to apply 25dB relaxation considering 5dB margin for maximum input level requirement.</w:t>
      </w:r>
    </w:p>
    <w:p w14:paraId="4B0DECCF" w14:textId="77777777" w:rsidR="00175351" w:rsidRDefault="00175351" w:rsidP="007B65F9">
      <w:pPr>
        <w:jc w:val="both"/>
      </w:pPr>
    </w:p>
    <w:p w14:paraId="475973C3" w14:textId="102DFBB1" w:rsidR="00175351" w:rsidRDefault="00175351" w:rsidP="007B65F9">
      <w:pPr>
        <w:jc w:val="both"/>
        <w:rPr>
          <w:b/>
          <w:bCs/>
        </w:rPr>
      </w:pPr>
      <w:r w:rsidRPr="004C61C7">
        <w:rPr>
          <w:b/>
          <w:bCs/>
        </w:rPr>
        <w:t xml:space="preserve">Proposal </w:t>
      </w:r>
      <w:r w:rsidR="00E4768D">
        <w:rPr>
          <w:b/>
          <w:bCs/>
        </w:rPr>
        <w:t>3</w:t>
      </w:r>
      <w:r w:rsidRPr="004C61C7">
        <w:rPr>
          <w:b/>
          <w:bCs/>
        </w:rPr>
        <w:t xml:space="preserve">: </w:t>
      </w:r>
      <w:r w:rsidR="00A474A2" w:rsidRPr="004C61C7">
        <w:rPr>
          <w:b/>
          <w:bCs/>
        </w:rPr>
        <w:t>RAN4 to adopt the following minimum output power for ATG</w:t>
      </w:r>
      <w:r w:rsidR="004C61C7" w:rsidRPr="004C61C7">
        <w:rPr>
          <w:b/>
          <w:bCs/>
        </w:rPr>
        <w:t xml:space="preserve"> for 2GHz and 4GHz.</w:t>
      </w:r>
    </w:p>
    <w:p w14:paraId="38B8EF97" w14:textId="7B9D6522" w:rsidR="00EE5FD6" w:rsidRDefault="00EE5FD6" w:rsidP="007B65F9">
      <w:pPr>
        <w:jc w:val="both"/>
        <w:rPr>
          <w:b/>
          <w:bCs/>
        </w:rPr>
      </w:pPr>
    </w:p>
    <w:p w14:paraId="1C60E1A4" w14:textId="18174221" w:rsidR="00A474A2" w:rsidRPr="00D91F25" w:rsidRDefault="00EE5FD6" w:rsidP="00EE5FD6">
      <w:pPr>
        <w:pStyle w:val="TH"/>
        <w:rPr>
          <w:lang w:val="en-US"/>
        </w:rPr>
      </w:pPr>
      <w:r w:rsidRPr="00A1115A">
        <w:t xml:space="preserve">Table </w:t>
      </w:r>
      <w:r>
        <w:t>1</w:t>
      </w:r>
      <w:r w:rsidRPr="00A1115A">
        <w:t xml:space="preserve">: </w:t>
      </w:r>
      <w:r w:rsidR="001B41A8" w:rsidRPr="001B41A8">
        <w:t>Minimum output power for ATG</w:t>
      </w:r>
    </w:p>
    <w:tbl>
      <w:tblPr>
        <w:tblW w:w="0" w:type="auto"/>
        <w:jc w:val="center"/>
        <w:tblLook w:val="04A0" w:firstRow="1" w:lastRow="0" w:firstColumn="1" w:lastColumn="0" w:noHBand="0" w:noVBand="1"/>
      </w:tblPr>
      <w:tblGrid>
        <w:gridCol w:w="2188"/>
        <w:gridCol w:w="863"/>
        <w:gridCol w:w="1134"/>
        <w:gridCol w:w="2122"/>
        <w:gridCol w:w="2346"/>
      </w:tblGrid>
      <w:tr w:rsidR="00A474A2" w14:paraId="63FBB490" w14:textId="77777777" w:rsidTr="00D86840">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71CBA211" w14:textId="77777777" w:rsidR="00A474A2" w:rsidRDefault="00A474A2" w:rsidP="00D86840">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
          <w:p w14:paraId="2C1549AF" w14:textId="77777777" w:rsidR="00A474A2" w:rsidRDefault="00A474A2" w:rsidP="00D86840">
            <w:pPr>
              <w:pStyle w:val="TAH"/>
            </w:pPr>
            <w:r>
              <w:t>(MHz)</w:t>
            </w:r>
          </w:p>
        </w:tc>
        <w:tc>
          <w:tcPr>
            <w:tcW w:w="1134" w:type="dxa"/>
            <w:tcBorders>
              <w:top w:val="single" w:sz="8" w:space="0" w:color="auto"/>
              <w:left w:val="nil"/>
              <w:bottom w:val="single" w:sz="8" w:space="0" w:color="auto"/>
              <w:right w:val="single" w:sz="8" w:space="0" w:color="auto"/>
            </w:tcBorders>
            <w:shd w:val="clear" w:color="auto" w:fill="auto"/>
            <w:noWrap/>
            <w:vAlign w:val="center"/>
          </w:tcPr>
          <w:p w14:paraId="47B87A71" w14:textId="77777777" w:rsidR="00A474A2" w:rsidRDefault="00A474A2" w:rsidP="00D86840">
            <w:pPr>
              <w:pStyle w:val="TAH"/>
            </w:pPr>
            <w:r>
              <w:t>5,10,15,20</w:t>
            </w:r>
          </w:p>
        </w:tc>
        <w:tc>
          <w:tcPr>
            <w:tcW w:w="2122" w:type="dxa"/>
            <w:tcBorders>
              <w:top w:val="single" w:sz="8" w:space="0" w:color="auto"/>
              <w:left w:val="nil"/>
              <w:bottom w:val="single" w:sz="8" w:space="0" w:color="auto"/>
              <w:right w:val="single" w:sz="8" w:space="0" w:color="auto"/>
            </w:tcBorders>
            <w:shd w:val="clear" w:color="auto" w:fill="auto"/>
            <w:noWrap/>
            <w:vAlign w:val="center"/>
          </w:tcPr>
          <w:p w14:paraId="0B3E1FEA" w14:textId="77777777" w:rsidR="00A474A2" w:rsidRDefault="00A474A2" w:rsidP="00D86840">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
          <w:p w14:paraId="695B05D5" w14:textId="77777777" w:rsidR="00A474A2" w:rsidRDefault="00A474A2" w:rsidP="00D86840">
            <w:pPr>
              <w:pStyle w:val="TAH"/>
            </w:pPr>
            <w:r>
              <w:t>60,70,80,90,100</w:t>
            </w:r>
          </w:p>
        </w:tc>
      </w:tr>
      <w:tr w:rsidR="00A474A2" w14:paraId="0B6EFFF6" w14:textId="77777777" w:rsidTr="00D86840">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4A4ADFA3" w14:textId="77777777" w:rsidR="00A474A2" w:rsidRDefault="00A474A2" w:rsidP="00D86840">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35725C90" w14:textId="77777777" w:rsidR="00A474A2" w:rsidRDefault="00A474A2" w:rsidP="00D86840">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7F55CCD0" w14:textId="77777777" w:rsidR="00A474A2" w:rsidRDefault="00A474A2" w:rsidP="00D86840">
            <w:pPr>
              <w:pStyle w:val="TAC"/>
              <w:rPr>
                <w:lang w:val="en-US" w:eastAsia="zh-CN"/>
              </w:rPr>
            </w:pPr>
            <w:r>
              <w:rPr>
                <w:rFonts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199F32DD" w14:textId="77777777" w:rsidR="00A474A2" w:rsidRDefault="00A474A2" w:rsidP="00D86840">
            <w:pPr>
              <w:pStyle w:val="TAC"/>
              <w:rPr>
                <w:lang w:val="en-US" w:eastAsia="zh-CN"/>
              </w:rPr>
            </w:pPr>
            <w:r>
              <w:rPr>
                <w:rFonts w:hint="eastAsia"/>
                <w:lang w:val="en-US" w:eastAsia="zh-CN"/>
              </w:rPr>
              <w:t>30</w:t>
            </w:r>
          </w:p>
        </w:tc>
      </w:tr>
      <w:tr w:rsidR="00A474A2" w14:paraId="131116F1" w14:textId="77777777" w:rsidTr="00D86840">
        <w:trPr>
          <w:trHeight w:val="492"/>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3C5E3245" w14:textId="77777777" w:rsidR="00A474A2" w:rsidRDefault="00A474A2" w:rsidP="00D86840">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
          <w:p w14:paraId="04BB59DC" w14:textId="77777777" w:rsidR="00A474A2" w:rsidRDefault="00A474A2" w:rsidP="00D86840">
            <w:pPr>
              <w:pStyle w:val="TAC"/>
            </w:pPr>
            <w:r>
              <w:t>(dBm)</w:t>
            </w:r>
          </w:p>
        </w:tc>
        <w:tc>
          <w:tcPr>
            <w:tcW w:w="1134" w:type="dxa"/>
            <w:tcBorders>
              <w:top w:val="single" w:sz="8" w:space="0" w:color="auto"/>
              <w:left w:val="nil"/>
              <w:bottom w:val="single" w:sz="8" w:space="0" w:color="auto"/>
              <w:right w:val="single" w:sz="8" w:space="0" w:color="000000"/>
            </w:tcBorders>
            <w:shd w:val="clear" w:color="auto" w:fill="auto"/>
            <w:noWrap/>
            <w:vAlign w:val="center"/>
          </w:tcPr>
          <w:p w14:paraId="227309C4" w14:textId="6902A301" w:rsidR="00A474A2" w:rsidRDefault="00A474A2" w:rsidP="00D86840">
            <w:pPr>
              <w:pStyle w:val="TAC"/>
            </w:pPr>
            <w:r>
              <w:t>-</w:t>
            </w:r>
            <w:r w:rsidR="004C61C7">
              <w:t>15</w:t>
            </w:r>
          </w:p>
        </w:tc>
        <w:tc>
          <w:tcPr>
            <w:tcW w:w="2122" w:type="dxa"/>
            <w:tcBorders>
              <w:top w:val="single" w:sz="8" w:space="0" w:color="auto"/>
              <w:left w:val="nil"/>
              <w:bottom w:val="single" w:sz="8" w:space="0" w:color="auto"/>
              <w:right w:val="single" w:sz="8" w:space="0" w:color="000000"/>
            </w:tcBorders>
            <w:shd w:val="clear" w:color="auto" w:fill="auto"/>
            <w:noWrap/>
            <w:vAlign w:val="center"/>
          </w:tcPr>
          <w:p w14:paraId="324A6A90" w14:textId="64596C44" w:rsidR="00A474A2" w:rsidRDefault="00A474A2" w:rsidP="00D86840">
            <w:pPr>
              <w:pStyle w:val="TAC"/>
              <w:rPr>
                <w:lang w:val="en-US" w:eastAsia="zh-CN"/>
              </w:rPr>
            </w:pPr>
            <w:r>
              <w:rPr>
                <w:rFonts w:hint="eastAsia"/>
                <w:lang w:val="en-US" w:eastAsia="zh-CN"/>
              </w:rPr>
              <w:t>-</w:t>
            </w:r>
            <w:r w:rsidR="004C61C7">
              <w:rPr>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w:t>
            </w:r>
            <w:proofErr w:type="spellStart"/>
            <w:r>
              <w:t>BW</w:t>
            </w:r>
            <w:r>
              <w:rPr>
                <w:vertAlign w:val="subscript"/>
              </w:rPr>
              <w:t>Channel</w:t>
            </w:r>
            <w:proofErr w:type="spellEnd"/>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
          <w:p w14:paraId="6BE6DF4A" w14:textId="4E891E8B" w:rsidR="00A474A2" w:rsidRDefault="00A474A2" w:rsidP="00D86840">
            <w:pPr>
              <w:pStyle w:val="TAC"/>
              <w:rPr>
                <w:lang w:val="en-US" w:eastAsia="zh-CN"/>
              </w:rPr>
            </w:pPr>
            <w:r>
              <w:rPr>
                <w:rFonts w:hint="eastAsia"/>
                <w:lang w:val="en-US" w:eastAsia="zh-CN"/>
              </w:rPr>
              <w:t>-</w:t>
            </w:r>
            <w:r w:rsidR="004C61C7">
              <w:rPr>
                <w:lang w:val="en-US" w:eastAsia="zh-CN"/>
              </w:rPr>
              <w:t>15</w:t>
            </w:r>
            <w:r>
              <w:rPr>
                <w:rFonts w:hint="eastAsia"/>
                <w:lang w:val="en-US" w:eastAsia="zh-CN"/>
              </w:rPr>
              <w:t>+</w:t>
            </w:r>
            <w:r>
              <w:t>10log</w:t>
            </w:r>
            <w:r>
              <w:rPr>
                <w:vertAlign w:val="subscript"/>
              </w:rPr>
              <w:t>10</w:t>
            </w:r>
            <w:r>
              <w:rPr>
                <w:rFonts w:hint="eastAsia"/>
                <w:vertAlign w:val="subscript"/>
                <w:lang w:val="en-US" w:eastAsia="zh-CN"/>
              </w:rPr>
              <w:t xml:space="preserve"> </w:t>
            </w:r>
            <w:r>
              <w:t>(</w:t>
            </w:r>
            <w:proofErr w:type="spellStart"/>
            <w:r>
              <w:t>BW</w:t>
            </w:r>
            <w:r>
              <w:rPr>
                <w:vertAlign w:val="subscript"/>
              </w:rPr>
              <w:t>Channel</w:t>
            </w:r>
            <w:proofErr w:type="spellEnd"/>
            <w:r>
              <w:t xml:space="preserve"> /20)</w:t>
            </w:r>
          </w:p>
        </w:tc>
      </w:tr>
      <w:tr w:rsidR="00A474A2" w14:paraId="5D726F5D" w14:textId="77777777" w:rsidTr="00D86840">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11A9D52C" w14:textId="77777777" w:rsidR="00A474A2" w:rsidRDefault="00A474A2" w:rsidP="00D86840">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3B63C69C" w14:textId="77777777" w:rsidR="00A474A2" w:rsidRDefault="00A474A2" w:rsidP="00D86840">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7DC72F67" w14:textId="77777777" w:rsidR="00A474A2" w:rsidRDefault="00A474A2" w:rsidP="00D86840">
            <w:pPr>
              <w:pStyle w:val="TAC"/>
            </w:pPr>
            <w:r>
              <w:t>MBW=REF_SCS*(12*N</w:t>
            </w:r>
            <w:r>
              <w:rPr>
                <w:vertAlign w:val="subscript"/>
              </w:rPr>
              <w:t>RB</w:t>
            </w:r>
            <w:r>
              <w:t>+1)/1000</w:t>
            </w:r>
          </w:p>
        </w:tc>
      </w:tr>
      <w:tr w:rsidR="00A474A2" w14:paraId="1A22F08F" w14:textId="77777777" w:rsidTr="00D86840">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0A2720D3" w14:textId="77777777" w:rsidR="00A474A2" w:rsidRDefault="00A474A2" w:rsidP="00D86840">
            <w:pPr>
              <w:pStyle w:val="TAN"/>
              <w:rPr>
                <w:lang w:val="en-US" w:eastAsia="zh-CN"/>
              </w:rPr>
            </w:pPr>
            <w:r>
              <w:rPr>
                <w:rFonts w:hint="eastAsia"/>
                <w:lang w:val="en-US" w:eastAsia="zh-CN"/>
              </w:rPr>
              <w:t xml:space="preserve">NOTE: The minimum output power </w:t>
            </w:r>
            <w:r>
              <w:rPr>
                <w:lang w:val="en-US"/>
              </w:rPr>
              <w:t>value is rounded to the nearest number down to one decimal point.</w:t>
            </w:r>
          </w:p>
        </w:tc>
      </w:tr>
    </w:tbl>
    <w:p w14:paraId="5381470F" w14:textId="77777777" w:rsidR="00116AA8" w:rsidRDefault="00116AA8" w:rsidP="007B65F9">
      <w:pPr>
        <w:jc w:val="both"/>
      </w:pPr>
    </w:p>
    <w:p w14:paraId="627C6D01" w14:textId="4F1D63AE" w:rsidR="000A618F" w:rsidRPr="000A618F" w:rsidRDefault="000A618F" w:rsidP="000A618F">
      <w:pPr>
        <w:pStyle w:val="Heading2"/>
        <w:spacing w:after="240"/>
        <w:rPr>
          <w:rFonts w:ascii="Arial" w:hAnsi="Arial" w:cs="Arial"/>
          <w:color w:val="auto"/>
          <w:sz w:val="32"/>
          <w:szCs w:val="32"/>
        </w:rPr>
      </w:pPr>
      <w:r w:rsidRPr="0004132B">
        <w:rPr>
          <w:rFonts w:ascii="Arial" w:hAnsi="Arial" w:cs="Arial"/>
          <w:color w:val="auto"/>
          <w:sz w:val="32"/>
          <w:szCs w:val="32"/>
        </w:rPr>
        <w:t>2.</w:t>
      </w:r>
      <w:r w:rsidR="00E4768D">
        <w:rPr>
          <w:rFonts w:ascii="Arial" w:hAnsi="Arial" w:cs="Arial"/>
          <w:color w:val="auto"/>
          <w:sz w:val="32"/>
          <w:szCs w:val="32"/>
        </w:rPr>
        <w:t xml:space="preserve">4 </w:t>
      </w:r>
      <w:r>
        <w:rPr>
          <w:rFonts w:ascii="Arial" w:hAnsi="Arial" w:cs="Arial"/>
          <w:color w:val="auto"/>
          <w:sz w:val="32"/>
          <w:szCs w:val="32"/>
        </w:rPr>
        <w:t>M</w:t>
      </w:r>
      <w:r w:rsidRPr="00F33170">
        <w:rPr>
          <w:rFonts w:ascii="Arial" w:hAnsi="Arial" w:cs="Arial"/>
          <w:color w:val="auto"/>
          <w:sz w:val="32"/>
          <w:szCs w:val="32"/>
        </w:rPr>
        <w:t>aximum input level</w:t>
      </w:r>
    </w:p>
    <w:p w14:paraId="5A6E9B00" w14:textId="6F0EAD88" w:rsidR="00261E03" w:rsidRPr="00664DF0" w:rsidRDefault="000A618F" w:rsidP="00261E03">
      <w:pPr>
        <w:jc w:val="both"/>
      </w:pPr>
      <w:r w:rsidRPr="00664DF0">
        <w:t xml:space="preserve">For </w:t>
      </w:r>
      <w:r w:rsidR="00261E03">
        <w:t xml:space="preserve">maximum input level, </w:t>
      </w:r>
      <w:r w:rsidR="00CF0ACB">
        <w:t xml:space="preserve">as discussed in section 2.3, </w:t>
      </w:r>
      <w:r w:rsidR="00261E03">
        <w:t>the same relaxation of 25dB could be applied.</w:t>
      </w:r>
      <w:r w:rsidR="00CA14CC">
        <w:t xml:space="preserve"> </w:t>
      </w:r>
    </w:p>
    <w:p w14:paraId="262C2814" w14:textId="77777777" w:rsidR="000A618F" w:rsidRDefault="000A618F" w:rsidP="000A618F">
      <w:pPr>
        <w:jc w:val="both"/>
        <w:rPr>
          <w:b/>
          <w:bCs/>
          <w:sz w:val="22"/>
          <w:szCs w:val="22"/>
        </w:rPr>
      </w:pPr>
    </w:p>
    <w:p w14:paraId="32093AFA" w14:textId="6F0B9B8D" w:rsidR="00CA14CC" w:rsidRDefault="00CA14CC" w:rsidP="00CA14CC">
      <w:pPr>
        <w:jc w:val="both"/>
        <w:rPr>
          <w:b/>
          <w:bCs/>
        </w:rPr>
      </w:pPr>
      <w:r w:rsidRPr="004C61C7">
        <w:rPr>
          <w:b/>
          <w:bCs/>
        </w:rPr>
        <w:t xml:space="preserve">Proposal </w:t>
      </w:r>
      <w:r w:rsidR="00E4768D">
        <w:rPr>
          <w:b/>
          <w:bCs/>
        </w:rPr>
        <w:t>4</w:t>
      </w:r>
      <w:r w:rsidRPr="004C61C7">
        <w:rPr>
          <w:b/>
          <w:bCs/>
        </w:rPr>
        <w:t xml:space="preserve">: RAN4 to adopt the following </w:t>
      </w:r>
      <w:r>
        <w:rPr>
          <w:b/>
          <w:bCs/>
        </w:rPr>
        <w:t>m</w:t>
      </w:r>
      <w:r w:rsidRPr="00CA14CC">
        <w:rPr>
          <w:b/>
          <w:bCs/>
        </w:rPr>
        <w:t xml:space="preserve">aximum input level </w:t>
      </w:r>
      <w:r w:rsidRPr="004C61C7">
        <w:rPr>
          <w:b/>
          <w:bCs/>
        </w:rPr>
        <w:t>for ATG for 2GHz and 4GHz.</w:t>
      </w:r>
    </w:p>
    <w:p w14:paraId="42B1C09B" w14:textId="77777777" w:rsidR="00261E03" w:rsidRDefault="00261E03" w:rsidP="000A618F">
      <w:pPr>
        <w:jc w:val="both"/>
        <w:rPr>
          <w:b/>
          <w:bCs/>
          <w:sz w:val="22"/>
          <w:szCs w:val="22"/>
        </w:rPr>
      </w:pPr>
    </w:p>
    <w:p w14:paraId="50622836" w14:textId="0076A861" w:rsidR="00261E03" w:rsidRPr="00A1115A" w:rsidRDefault="00CF0ACB" w:rsidP="00261E03">
      <w:pPr>
        <w:pStyle w:val="TH"/>
      </w:pPr>
      <w:r>
        <w:t>Table 2</w:t>
      </w:r>
      <w:r w:rsidR="00261E03" w:rsidRPr="00A1115A">
        <w:t>: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261E03" w:rsidRPr="00416F94" w14:paraId="4CBDA276" w14:textId="77777777" w:rsidTr="00D86840">
        <w:trPr>
          <w:trHeight w:val="187"/>
          <w:jc w:val="center"/>
        </w:trPr>
        <w:tc>
          <w:tcPr>
            <w:tcW w:w="1515" w:type="dxa"/>
            <w:vMerge w:val="restart"/>
            <w:shd w:val="clear" w:color="auto" w:fill="auto"/>
            <w:vAlign w:val="center"/>
          </w:tcPr>
          <w:p w14:paraId="60AD7363" w14:textId="77777777" w:rsidR="00261E03" w:rsidRPr="00416F94" w:rsidRDefault="00261E03" w:rsidP="00D86840">
            <w:pPr>
              <w:keepNext/>
              <w:keepLines/>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793079A6" w14:textId="77777777" w:rsidR="00261E03" w:rsidRPr="00416F94" w:rsidRDefault="00261E03" w:rsidP="00D86840">
            <w:pPr>
              <w:keepNext/>
              <w:keepLines/>
              <w:jc w:val="center"/>
              <w:rPr>
                <w:rFonts w:ascii="Arial" w:hAnsi="Arial" w:cs="Arial"/>
                <w:b/>
                <w:sz w:val="18"/>
              </w:rPr>
            </w:pPr>
            <w:r w:rsidRPr="00416F94">
              <w:rPr>
                <w:rFonts w:ascii="Arial" w:hAnsi="Arial" w:cs="Arial"/>
                <w:b/>
                <w:sz w:val="18"/>
              </w:rPr>
              <w:t>Units</w:t>
            </w:r>
          </w:p>
        </w:tc>
        <w:tc>
          <w:tcPr>
            <w:tcW w:w="6452" w:type="dxa"/>
            <w:gridSpan w:val="3"/>
            <w:vAlign w:val="center"/>
          </w:tcPr>
          <w:p w14:paraId="53B7C998" w14:textId="77777777" w:rsidR="00261E03" w:rsidRPr="00416F94" w:rsidRDefault="00261E03" w:rsidP="00D86840">
            <w:pPr>
              <w:keepNext/>
              <w:keepLines/>
              <w:jc w:val="center"/>
              <w:rPr>
                <w:rFonts w:ascii="Arial" w:hAnsi="Arial" w:cs="Arial"/>
                <w:b/>
                <w:sz w:val="18"/>
              </w:rPr>
            </w:pPr>
            <w:r w:rsidRPr="00416F94">
              <w:rPr>
                <w:rFonts w:ascii="Arial" w:hAnsi="Arial" w:cs="Arial"/>
                <w:b/>
                <w:sz w:val="18"/>
              </w:rPr>
              <w:t>Channel bandwidth (MHz)</w:t>
            </w:r>
          </w:p>
        </w:tc>
      </w:tr>
      <w:tr w:rsidR="00261E03" w:rsidRPr="00416F94" w14:paraId="672E482A" w14:textId="77777777" w:rsidTr="00D86840">
        <w:trPr>
          <w:trHeight w:val="187"/>
          <w:jc w:val="center"/>
        </w:trPr>
        <w:tc>
          <w:tcPr>
            <w:tcW w:w="1515" w:type="dxa"/>
            <w:vMerge/>
            <w:tcBorders>
              <w:bottom w:val="single" w:sz="4" w:space="0" w:color="auto"/>
            </w:tcBorders>
            <w:shd w:val="clear" w:color="auto" w:fill="auto"/>
            <w:vAlign w:val="center"/>
          </w:tcPr>
          <w:p w14:paraId="220E6555" w14:textId="77777777" w:rsidR="00261E03" w:rsidRPr="00416F94" w:rsidRDefault="00261E03" w:rsidP="00D86840">
            <w:pPr>
              <w:keepNext/>
              <w:keepLines/>
              <w:jc w:val="center"/>
              <w:rPr>
                <w:rFonts w:ascii="Arial" w:hAnsi="Arial" w:cs="Arial"/>
                <w:b/>
                <w:sz w:val="18"/>
              </w:rPr>
            </w:pPr>
          </w:p>
        </w:tc>
        <w:tc>
          <w:tcPr>
            <w:tcW w:w="817" w:type="dxa"/>
            <w:vMerge/>
            <w:tcBorders>
              <w:bottom w:val="single" w:sz="4" w:space="0" w:color="auto"/>
            </w:tcBorders>
            <w:shd w:val="clear" w:color="auto" w:fill="auto"/>
            <w:vAlign w:val="center"/>
          </w:tcPr>
          <w:p w14:paraId="1D5226E7" w14:textId="77777777" w:rsidR="00261E03" w:rsidRPr="00416F94" w:rsidRDefault="00261E03" w:rsidP="00D86840">
            <w:pPr>
              <w:keepNext/>
              <w:keepLines/>
              <w:jc w:val="center"/>
              <w:rPr>
                <w:rFonts w:ascii="Arial" w:hAnsi="Arial" w:cs="Arial"/>
                <w:b/>
                <w:sz w:val="18"/>
              </w:rPr>
            </w:pPr>
          </w:p>
        </w:tc>
        <w:tc>
          <w:tcPr>
            <w:tcW w:w="1349" w:type="dxa"/>
            <w:vAlign w:val="center"/>
          </w:tcPr>
          <w:p w14:paraId="73AB2828" w14:textId="77777777" w:rsidR="00261E03" w:rsidRPr="00416F94" w:rsidRDefault="00261E03" w:rsidP="00D86840">
            <w:pPr>
              <w:keepNext/>
              <w:keepLines/>
              <w:jc w:val="center"/>
              <w:rPr>
                <w:rFonts w:ascii="Arial" w:hAnsi="Arial" w:cs="Arial"/>
                <w:b/>
                <w:sz w:val="18"/>
              </w:rPr>
            </w:pPr>
            <w:r w:rsidRPr="00416F94">
              <w:rPr>
                <w:rFonts w:ascii="Arial" w:hAnsi="Arial" w:cs="Arial"/>
                <w:b/>
                <w:sz w:val="18"/>
              </w:rPr>
              <w:t>5, 10, 15, 20</w:t>
            </w:r>
          </w:p>
        </w:tc>
        <w:tc>
          <w:tcPr>
            <w:tcW w:w="3118" w:type="dxa"/>
            <w:vAlign w:val="center"/>
          </w:tcPr>
          <w:p w14:paraId="0830883C" w14:textId="77777777" w:rsidR="00261E03" w:rsidRPr="00416F94" w:rsidRDefault="00261E03" w:rsidP="00D86840">
            <w:pPr>
              <w:keepNext/>
              <w:keepLines/>
              <w:jc w:val="center"/>
              <w:rPr>
                <w:rFonts w:ascii="Arial" w:hAnsi="Arial" w:cs="Arial"/>
                <w:b/>
                <w:sz w:val="18"/>
              </w:rPr>
            </w:pPr>
            <w:r w:rsidRPr="00416F94">
              <w:rPr>
                <w:rFonts w:ascii="Arial" w:hAnsi="Arial" w:cs="Arial"/>
                <w:b/>
                <w:sz w:val="18"/>
              </w:rPr>
              <w:t>25, 30, 35, 40, 45, 50</w:t>
            </w:r>
          </w:p>
        </w:tc>
        <w:tc>
          <w:tcPr>
            <w:tcW w:w="1985" w:type="dxa"/>
            <w:vAlign w:val="center"/>
          </w:tcPr>
          <w:p w14:paraId="48E72975" w14:textId="77777777" w:rsidR="00261E03" w:rsidRPr="00416F94" w:rsidRDefault="00261E03" w:rsidP="00D86840">
            <w:pPr>
              <w:keepNext/>
              <w:keepLines/>
              <w:jc w:val="center"/>
              <w:rPr>
                <w:rFonts w:ascii="Arial" w:hAnsi="Arial" w:cs="Arial"/>
                <w:b/>
                <w:sz w:val="18"/>
              </w:rPr>
            </w:pPr>
            <w:r w:rsidRPr="00416F94">
              <w:rPr>
                <w:rFonts w:ascii="Arial" w:hAnsi="Arial" w:cs="Arial"/>
                <w:b/>
                <w:sz w:val="18"/>
              </w:rPr>
              <w:t>60, 70, 80, 90, 100</w:t>
            </w:r>
          </w:p>
        </w:tc>
      </w:tr>
      <w:tr w:rsidR="00261E03" w:rsidRPr="00416F94" w14:paraId="53EBC18A" w14:textId="77777777" w:rsidTr="00D86840">
        <w:trPr>
          <w:trHeight w:val="187"/>
          <w:jc w:val="center"/>
        </w:trPr>
        <w:tc>
          <w:tcPr>
            <w:tcW w:w="1515" w:type="dxa"/>
            <w:tcBorders>
              <w:bottom w:val="nil"/>
            </w:tcBorders>
            <w:shd w:val="clear" w:color="auto" w:fill="auto"/>
            <w:vAlign w:val="center"/>
          </w:tcPr>
          <w:p w14:paraId="75936B37" w14:textId="77777777" w:rsidR="00261E03" w:rsidRPr="00416F94" w:rsidRDefault="00261E03" w:rsidP="00D86840">
            <w:pPr>
              <w:keepNext/>
              <w:keepLines/>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338515C4" w14:textId="77777777" w:rsidR="00261E03" w:rsidRPr="00416F94" w:rsidRDefault="00261E03" w:rsidP="00D86840">
            <w:pPr>
              <w:keepNext/>
              <w:keepLines/>
              <w:jc w:val="center"/>
              <w:rPr>
                <w:rFonts w:ascii="Arial" w:hAnsi="Arial" w:cs="Arial"/>
                <w:sz w:val="18"/>
              </w:rPr>
            </w:pPr>
            <w:r w:rsidRPr="00416F94">
              <w:rPr>
                <w:rFonts w:ascii="Arial" w:hAnsi="Arial" w:cs="Arial"/>
                <w:sz w:val="18"/>
              </w:rPr>
              <w:t>dBm</w:t>
            </w:r>
          </w:p>
        </w:tc>
        <w:tc>
          <w:tcPr>
            <w:tcW w:w="1349" w:type="dxa"/>
            <w:vAlign w:val="center"/>
          </w:tcPr>
          <w:p w14:paraId="13A0D28D" w14:textId="6F452068" w:rsidR="00261E03" w:rsidRPr="00416F94" w:rsidRDefault="001B41A8" w:rsidP="00D86840">
            <w:pPr>
              <w:keepNext/>
              <w:keepLines/>
              <w:jc w:val="center"/>
              <w:rPr>
                <w:rFonts w:ascii="Arial" w:hAnsi="Arial" w:cs="Arial"/>
                <w:sz w:val="18"/>
              </w:rPr>
            </w:pPr>
            <w:r>
              <w:rPr>
                <w:rFonts w:ascii="Arial" w:hAnsi="Arial" w:cs="Arial"/>
                <w:sz w:val="18"/>
              </w:rPr>
              <w:t>0</w:t>
            </w:r>
            <w:r w:rsidR="00261E03" w:rsidRPr="00416F94">
              <w:rPr>
                <w:rFonts w:ascii="Arial" w:hAnsi="Arial" w:cs="Arial"/>
                <w:sz w:val="18"/>
                <w:vertAlign w:val="superscript"/>
              </w:rPr>
              <w:t>2</w:t>
            </w:r>
          </w:p>
        </w:tc>
        <w:tc>
          <w:tcPr>
            <w:tcW w:w="3118" w:type="dxa"/>
            <w:vAlign w:val="center"/>
          </w:tcPr>
          <w:p w14:paraId="1BBA369A" w14:textId="658A2F10" w:rsidR="00261E03" w:rsidRPr="00416F94" w:rsidRDefault="001B41A8" w:rsidP="00D86840">
            <w:pPr>
              <w:jc w:val="center"/>
              <w:rPr>
                <w:rFonts w:cs="Arial"/>
              </w:rPr>
            </w:pPr>
            <w:r>
              <w:rPr>
                <w:rFonts w:ascii="Arial" w:hAnsi="Arial" w:cs="Arial"/>
                <w:sz w:val="18"/>
                <w:szCs w:val="18"/>
              </w:rPr>
              <w:t>0</w:t>
            </w:r>
            <w:r w:rsidR="00261E03" w:rsidRPr="00416F94">
              <w:rPr>
                <w:rFonts w:ascii="Arial" w:hAnsi="Arial" w:cs="Arial"/>
                <w:sz w:val="18"/>
                <w:szCs w:val="18"/>
              </w:rPr>
              <w:t xml:space="preserve"> + 10log</w:t>
            </w:r>
            <w:r w:rsidR="00261E03" w:rsidRPr="00416F94">
              <w:rPr>
                <w:rFonts w:ascii="Arial" w:hAnsi="Arial" w:cs="Arial"/>
                <w:sz w:val="18"/>
                <w:szCs w:val="18"/>
                <w:vertAlign w:val="subscript"/>
              </w:rPr>
              <w:t>10</w:t>
            </w:r>
            <w:r w:rsidR="00261E03" w:rsidRPr="00416F94">
              <w:rPr>
                <w:rFonts w:ascii="Arial" w:hAnsi="Arial" w:cs="Arial"/>
                <w:sz w:val="18"/>
                <w:szCs w:val="18"/>
              </w:rPr>
              <w:t>(</w:t>
            </w:r>
            <w:proofErr w:type="spellStart"/>
            <w:r w:rsidR="00261E03" w:rsidRPr="00416F94">
              <w:rPr>
                <w:rFonts w:ascii="Arial" w:hAnsi="Arial" w:cs="Arial"/>
                <w:sz w:val="18"/>
                <w:szCs w:val="18"/>
              </w:rPr>
              <w:t>BW</w:t>
            </w:r>
            <w:r w:rsidR="00261E03" w:rsidRPr="00416F94">
              <w:rPr>
                <w:rFonts w:ascii="Arial" w:hAnsi="Arial" w:cs="Arial"/>
                <w:sz w:val="18"/>
                <w:szCs w:val="18"/>
                <w:vertAlign w:val="subscript"/>
              </w:rPr>
              <w:t>Channel</w:t>
            </w:r>
            <w:proofErr w:type="spellEnd"/>
            <w:r w:rsidR="00261E03" w:rsidRPr="00416F94">
              <w:rPr>
                <w:rFonts w:ascii="Arial" w:hAnsi="Arial" w:cs="Arial"/>
                <w:sz w:val="18"/>
                <w:szCs w:val="18"/>
              </w:rPr>
              <w:t xml:space="preserve"> /</w:t>
            </w:r>
            <w:proofErr w:type="gramStart"/>
            <w:r w:rsidR="00261E03" w:rsidRPr="00416F94">
              <w:rPr>
                <w:rFonts w:ascii="Arial" w:hAnsi="Arial" w:cs="Arial"/>
                <w:sz w:val="18"/>
                <w:szCs w:val="18"/>
              </w:rPr>
              <w:t>20)</w:t>
            </w:r>
            <w:r w:rsidR="00261E03" w:rsidRPr="00416F94">
              <w:rPr>
                <w:rFonts w:ascii="Arial" w:hAnsi="Arial" w:cs="Arial"/>
                <w:sz w:val="18"/>
                <w:szCs w:val="18"/>
                <w:vertAlign w:val="superscript"/>
              </w:rPr>
              <w:t>Note</w:t>
            </w:r>
            <w:proofErr w:type="gramEnd"/>
            <w:r w:rsidR="00261E03" w:rsidRPr="00416F94">
              <w:rPr>
                <w:rFonts w:ascii="Arial" w:hAnsi="Arial" w:cs="Arial"/>
                <w:sz w:val="18"/>
                <w:szCs w:val="18"/>
                <w:vertAlign w:val="superscript"/>
              </w:rPr>
              <w:t xml:space="preserve"> 2</w:t>
            </w:r>
          </w:p>
        </w:tc>
        <w:tc>
          <w:tcPr>
            <w:tcW w:w="1985" w:type="dxa"/>
            <w:vAlign w:val="center"/>
          </w:tcPr>
          <w:p w14:paraId="51CD8172" w14:textId="6E5B434E" w:rsidR="00261E03" w:rsidRPr="00416F94" w:rsidRDefault="001B41A8" w:rsidP="00D86840">
            <w:pPr>
              <w:keepNext/>
              <w:keepLines/>
              <w:jc w:val="center"/>
              <w:rPr>
                <w:rFonts w:ascii="Arial" w:hAnsi="Arial" w:cs="Arial"/>
                <w:sz w:val="18"/>
              </w:rPr>
            </w:pPr>
            <w:r>
              <w:rPr>
                <w:rFonts w:ascii="Arial" w:hAnsi="Arial" w:cs="Arial"/>
                <w:sz w:val="18"/>
              </w:rPr>
              <w:t>5</w:t>
            </w:r>
            <w:r w:rsidR="00261E03" w:rsidRPr="00416F94">
              <w:rPr>
                <w:rFonts w:ascii="Arial" w:hAnsi="Arial" w:cs="Arial"/>
                <w:sz w:val="18"/>
                <w:vertAlign w:val="superscript"/>
              </w:rPr>
              <w:t>2</w:t>
            </w:r>
          </w:p>
        </w:tc>
      </w:tr>
      <w:tr w:rsidR="00261E03" w:rsidRPr="00416F94" w14:paraId="1CFC7482" w14:textId="77777777" w:rsidTr="00D86840">
        <w:trPr>
          <w:trHeight w:val="187"/>
          <w:jc w:val="center"/>
        </w:trPr>
        <w:tc>
          <w:tcPr>
            <w:tcW w:w="1515" w:type="dxa"/>
            <w:tcBorders>
              <w:top w:val="nil"/>
            </w:tcBorders>
            <w:shd w:val="clear" w:color="auto" w:fill="auto"/>
            <w:vAlign w:val="center"/>
          </w:tcPr>
          <w:p w14:paraId="166C9DC8" w14:textId="77777777" w:rsidR="00261E03" w:rsidRPr="00416F94" w:rsidRDefault="00261E03" w:rsidP="00D86840">
            <w:pPr>
              <w:keepNext/>
              <w:keepLines/>
              <w:jc w:val="center"/>
              <w:rPr>
                <w:rFonts w:ascii="Arial" w:hAnsi="Arial" w:cs="Arial"/>
                <w:sz w:val="18"/>
              </w:rPr>
            </w:pPr>
          </w:p>
        </w:tc>
        <w:tc>
          <w:tcPr>
            <w:tcW w:w="817" w:type="dxa"/>
            <w:tcBorders>
              <w:top w:val="nil"/>
            </w:tcBorders>
            <w:shd w:val="clear" w:color="auto" w:fill="auto"/>
            <w:vAlign w:val="center"/>
          </w:tcPr>
          <w:p w14:paraId="5FEDC28B" w14:textId="77777777" w:rsidR="00261E03" w:rsidRPr="00416F94" w:rsidRDefault="00261E03" w:rsidP="00D86840">
            <w:pPr>
              <w:keepNext/>
              <w:keepLines/>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3F4D33E0" w14:textId="3E320532" w:rsidR="00261E03" w:rsidRPr="00416F94" w:rsidRDefault="00261E03" w:rsidP="00D86840">
            <w:pPr>
              <w:keepNext/>
              <w:keepLines/>
              <w:jc w:val="center"/>
              <w:rPr>
                <w:rFonts w:ascii="Arial" w:hAnsi="Arial" w:cs="Arial"/>
                <w:sz w:val="18"/>
              </w:rPr>
            </w:pPr>
            <w:r>
              <w:rPr>
                <w:rFonts w:ascii="Arial" w:hAnsi="Arial" w:cs="Arial"/>
                <w:sz w:val="18"/>
              </w:rPr>
              <w:t>-2</w:t>
            </w:r>
            <w:r>
              <w:rPr>
                <w:rFonts w:ascii="Arial" w:hAnsi="Arial" w:cs="Arial"/>
                <w:sz w:val="18"/>
                <w:vertAlign w:val="superscript"/>
              </w:rPr>
              <w:t>3,5</w:t>
            </w:r>
          </w:p>
        </w:tc>
        <w:tc>
          <w:tcPr>
            <w:tcW w:w="3118" w:type="dxa"/>
            <w:tcBorders>
              <w:top w:val="single" w:sz="4" w:space="0" w:color="auto"/>
              <w:left w:val="single" w:sz="4" w:space="0" w:color="auto"/>
              <w:bottom w:val="single" w:sz="4" w:space="0" w:color="auto"/>
              <w:right w:val="single" w:sz="4" w:space="0" w:color="auto"/>
            </w:tcBorders>
            <w:vAlign w:val="center"/>
          </w:tcPr>
          <w:p w14:paraId="0FCBE900" w14:textId="21CF8C48" w:rsidR="00261E03" w:rsidRPr="00416F94" w:rsidRDefault="00261E03" w:rsidP="00D86840">
            <w:pPr>
              <w:keepNext/>
              <w:keepLines/>
              <w:jc w:val="center"/>
              <w:rPr>
                <w:rFonts w:ascii="Arial" w:hAnsi="Arial" w:cs="Arial"/>
                <w:sz w:val="18"/>
              </w:rPr>
            </w:pPr>
            <w:r>
              <w:rPr>
                <w:rFonts w:ascii="Arial" w:hAnsi="Arial" w:cs="Arial"/>
                <w:sz w:val="18"/>
                <w:szCs w:val="18"/>
              </w:rPr>
              <w:t>-2 + 10log</w:t>
            </w:r>
            <w:r>
              <w:rPr>
                <w:rFonts w:ascii="Arial" w:hAnsi="Arial" w:cs="Arial"/>
                <w:sz w:val="18"/>
                <w:szCs w:val="18"/>
                <w:vertAlign w:val="subscript"/>
              </w:rPr>
              <w:t>10</w:t>
            </w:r>
            <w:r>
              <w:rPr>
                <w:rFonts w:ascii="Arial" w:hAnsi="Arial" w:cs="Arial"/>
                <w:sz w:val="18"/>
                <w:szCs w:val="18"/>
              </w:rPr>
              <w:t>(</w:t>
            </w:r>
            <w:proofErr w:type="spellStart"/>
            <w:r>
              <w:rPr>
                <w:rFonts w:ascii="Arial" w:hAnsi="Arial" w:cs="Arial"/>
                <w:sz w:val="18"/>
                <w:szCs w:val="18"/>
              </w:rPr>
              <w:t>BW</w:t>
            </w:r>
            <w:r>
              <w:rPr>
                <w:rFonts w:ascii="Arial" w:hAnsi="Arial" w:cs="Arial"/>
                <w:sz w:val="18"/>
                <w:szCs w:val="18"/>
                <w:vertAlign w:val="subscript"/>
              </w:rPr>
              <w:t>Channel</w:t>
            </w:r>
            <w:proofErr w:type="spellEnd"/>
            <w:r>
              <w:rPr>
                <w:rFonts w:ascii="Arial" w:hAnsi="Arial" w:cs="Arial"/>
                <w:sz w:val="18"/>
                <w:szCs w:val="18"/>
              </w:rPr>
              <w:t xml:space="preserve"> /</w:t>
            </w:r>
            <w:proofErr w:type="gramStart"/>
            <w:r>
              <w:rPr>
                <w:rFonts w:ascii="Arial" w:hAnsi="Arial" w:cs="Arial"/>
                <w:sz w:val="18"/>
                <w:szCs w:val="18"/>
              </w:rPr>
              <w:t>20)</w:t>
            </w:r>
            <w:r>
              <w:rPr>
                <w:rFonts w:ascii="Arial" w:hAnsi="Arial" w:cs="Arial"/>
                <w:sz w:val="18"/>
                <w:szCs w:val="18"/>
                <w:vertAlign w:val="superscript"/>
              </w:rPr>
              <w:t>Note</w:t>
            </w:r>
            <w:proofErr w:type="gramEnd"/>
            <w:r>
              <w:rPr>
                <w:rFonts w:ascii="Arial" w:hAnsi="Arial" w:cs="Arial"/>
                <w:sz w:val="18"/>
                <w:szCs w:val="18"/>
                <w:vertAlign w:val="superscript"/>
              </w:rPr>
              <w:t xml:space="preserve"> 3,5</w:t>
            </w:r>
          </w:p>
        </w:tc>
        <w:tc>
          <w:tcPr>
            <w:tcW w:w="1985" w:type="dxa"/>
            <w:tcBorders>
              <w:top w:val="single" w:sz="4" w:space="0" w:color="auto"/>
              <w:left w:val="single" w:sz="4" w:space="0" w:color="auto"/>
              <w:bottom w:val="single" w:sz="4" w:space="0" w:color="auto"/>
              <w:right w:val="single" w:sz="4" w:space="0" w:color="auto"/>
            </w:tcBorders>
            <w:vAlign w:val="center"/>
          </w:tcPr>
          <w:p w14:paraId="1CB66990" w14:textId="5651F923" w:rsidR="00261E03" w:rsidRPr="00416F94" w:rsidRDefault="001B41A8" w:rsidP="00D86840">
            <w:pPr>
              <w:keepNext/>
              <w:keepLines/>
              <w:jc w:val="center"/>
              <w:rPr>
                <w:rFonts w:ascii="Arial" w:hAnsi="Arial" w:cs="Arial"/>
                <w:sz w:val="18"/>
              </w:rPr>
            </w:pPr>
            <w:r>
              <w:rPr>
                <w:rFonts w:ascii="Arial" w:hAnsi="Arial" w:cs="Arial"/>
                <w:sz w:val="18"/>
              </w:rPr>
              <w:t>3</w:t>
            </w:r>
            <w:r w:rsidR="00261E03">
              <w:rPr>
                <w:rFonts w:ascii="Arial" w:hAnsi="Arial" w:cs="Arial"/>
                <w:sz w:val="18"/>
                <w:vertAlign w:val="superscript"/>
              </w:rPr>
              <w:t>3,5</w:t>
            </w:r>
          </w:p>
        </w:tc>
      </w:tr>
      <w:tr w:rsidR="00261E03" w:rsidRPr="00416F94" w14:paraId="096F81ED" w14:textId="77777777" w:rsidTr="00D86840">
        <w:trPr>
          <w:trHeight w:val="398"/>
          <w:jc w:val="center"/>
        </w:trPr>
        <w:tc>
          <w:tcPr>
            <w:tcW w:w="8784" w:type="dxa"/>
            <w:gridSpan w:val="5"/>
          </w:tcPr>
          <w:p w14:paraId="1C0E65BD" w14:textId="77777777" w:rsidR="00261E03" w:rsidRDefault="00261E03" w:rsidP="00D86840">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6F61B436" w14:textId="77777777" w:rsidR="00261E03" w:rsidRDefault="00261E03" w:rsidP="00D86840">
            <w:pPr>
              <w:pStyle w:val="TAN"/>
            </w:pPr>
            <w:r>
              <w:t>NOTE 2:</w:t>
            </w:r>
            <w:r>
              <w:tab/>
              <w:t>Reference measurement channel is A.3.2.3 or A.3.3.3 for 64 QAM.</w:t>
            </w:r>
          </w:p>
          <w:p w14:paraId="124B706F" w14:textId="77777777" w:rsidR="00261E03" w:rsidRDefault="00261E03" w:rsidP="00D86840">
            <w:pPr>
              <w:pStyle w:val="TAN"/>
            </w:pPr>
            <w:r>
              <w:t xml:space="preserve">NOTE </w:t>
            </w:r>
            <w:r>
              <w:rPr>
                <w:lang w:eastAsia="zh-CN"/>
              </w:rPr>
              <w:t>3</w:t>
            </w:r>
            <w:r>
              <w:t>:</w:t>
            </w:r>
            <w:r>
              <w:tab/>
              <w:t>Reference measurement channel is A.3.2.4 or A.3.3.4 for 256 QAM.</w:t>
            </w:r>
          </w:p>
          <w:p w14:paraId="73250CB1" w14:textId="77777777" w:rsidR="00261E03" w:rsidRDefault="00261E03" w:rsidP="00D86840">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6F64CF3E" w14:textId="77777777" w:rsidR="00261E03" w:rsidRPr="00416F94" w:rsidRDefault="00261E03" w:rsidP="00D86840">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6E0DC8BE" w14:textId="77777777" w:rsidR="00EB3799" w:rsidRPr="0075058B" w:rsidRDefault="00EB3799" w:rsidP="0094448C">
      <w:pPr>
        <w:jc w:val="both"/>
        <w:rPr>
          <w:b/>
          <w:bCs/>
          <w:lang w:eastAsia="ko-KR"/>
        </w:rPr>
      </w:pPr>
    </w:p>
    <w:p w14:paraId="44E95669" w14:textId="77777777" w:rsidR="003609BA" w:rsidRDefault="003609BA" w:rsidP="003609BA">
      <w:pPr>
        <w:pStyle w:val="Heading1"/>
      </w:pPr>
      <w:r>
        <w:lastRenderedPageBreak/>
        <w:t>3 Conclusions</w:t>
      </w:r>
    </w:p>
    <w:p w14:paraId="5719ECBB" w14:textId="52EE852B" w:rsidR="00F44379" w:rsidRPr="0046458A" w:rsidRDefault="003609BA" w:rsidP="0046458A">
      <w:pPr>
        <w:spacing w:after="180"/>
        <w:jc w:val="both"/>
      </w:pPr>
      <w:r>
        <w:t xml:space="preserve">This contribution provided our considerations </w:t>
      </w:r>
      <w:r w:rsidRPr="00AB6886">
        <w:t xml:space="preserve">on </w:t>
      </w:r>
      <w:r w:rsidR="00562322" w:rsidRPr="00562322">
        <w:t>ATG</w:t>
      </w:r>
      <w:r w:rsidR="001B3A42">
        <w:t xml:space="preserve"> UE requirements</w:t>
      </w:r>
      <w:r w:rsidR="00562322">
        <w:t xml:space="preserve">. </w:t>
      </w:r>
      <w:r>
        <w:t>We have the following observations and proposal:</w:t>
      </w:r>
    </w:p>
    <w:p w14:paraId="479A5478" w14:textId="77777777" w:rsidR="00CF0ACB" w:rsidRDefault="00CF0ACB" w:rsidP="00CF0ACB">
      <w:pPr>
        <w:jc w:val="both"/>
        <w:rPr>
          <w:b/>
          <w:bCs/>
          <w:lang w:eastAsia="ko-KR"/>
        </w:rPr>
      </w:pPr>
      <w:r>
        <w:rPr>
          <w:b/>
          <w:bCs/>
          <w:lang w:eastAsia="ko-KR"/>
        </w:rPr>
        <w:t>Proposal 1: RAN4 to adopt the following equations to configure transmitted power:</w:t>
      </w:r>
    </w:p>
    <w:p w14:paraId="06A75311" w14:textId="77777777" w:rsidR="00CF0ACB" w:rsidRDefault="00CF0ACB" w:rsidP="00CF0ACB">
      <w:pPr>
        <w:jc w:val="both"/>
        <w:rPr>
          <w:b/>
          <w:bCs/>
          <w:lang w:eastAsia="ko-KR"/>
        </w:rPr>
      </w:pPr>
    </w:p>
    <w:p w14:paraId="5C2A73FD" w14:textId="77777777" w:rsidR="00CF0ACB" w:rsidRPr="007B65F9" w:rsidRDefault="00CF0ACB" w:rsidP="00CF0ACB">
      <w:pPr>
        <w:spacing w:after="180"/>
        <w:jc w:val="both"/>
        <w:rPr>
          <w:b/>
          <w:bCs/>
        </w:rPr>
      </w:pPr>
      <w:r w:rsidRPr="007B65F9">
        <w:rPr>
          <w:b/>
          <w:bCs/>
        </w:rPr>
        <w:t xml:space="preserve">The configured maximum output power </w:t>
      </w:r>
      <w:proofErr w:type="spellStart"/>
      <w:proofErr w:type="gramStart"/>
      <w:r w:rsidRPr="007B65F9">
        <w:rPr>
          <w:b/>
          <w:bCs/>
        </w:rPr>
        <w:t>P</w:t>
      </w:r>
      <w:r w:rsidRPr="007B65F9">
        <w:rPr>
          <w:b/>
          <w:bCs/>
          <w:vertAlign w:val="subscript"/>
        </w:rPr>
        <w:t>CMAX,f</w:t>
      </w:r>
      <w:proofErr w:type="gramEnd"/>
      <w:r w:rsidRPr="007B65F9">
        <w:rPr>
          <w:b/>
          <w:bCs/>
          <w:vertAlign w:val="subscript"/>
        </w:rPr>
        <w:t>,c</w:t>
      </w:r>
      <w:proofErr w:type="spellEnd"/>
      <w:r w:rsidRPr="007B65F9">
        <w:rPr>
          <w:b/>
          <w:bCs/>
        </w:rPr>
        <w:t xml:space="preserve"> is set within the following bounds:</w:t>
      </w:r>
    </w:p>
    <w:p w14:paraId="63B08F51" w14:textId="77777777" w:rsidR="00CF0ACB" w:rsidRPr="00BF2371" w:rsidRDefault="00CF0ACB" w:rsidP="00CF0ACB">
      <w:pPr>
        <w:pStyle w:val="EQ"/>
        <w:ind w:left="576"/>
        <w:jc w:val="center"/>
        <w:rPr>
          <w:b/>
          <w:bCs/>
          <w:sz w:val="24"/>
          <w:szCs w:val="24"/>
          <w:lang w:eastAsia="zh-CN"/>
        </w:rPr>
      </w:pPr>
      <w:proofErr w:type="spellStart"/>
      <w:r w:rsidRPr="00BF2371">
        <w:rPr>
          <w:b/>
          <w:bCs/>
          <w:sz w:val="24"/>
          <w:szCs w:val="24"/>
          <w:lang w:eastAsia="zh-CN"/>
        </w:rPr>
        <w:t>P</w:t>
      </w:r>
      <w:r w:rsidRPr="00BF2371">
        <w:rPr>
          <w:b/>
          <w:bCs/>
          <w:sz w:val="24"/>
          <w:szCs w:val="24"/>
          <w:vertAlign w:val="subscript"/>
          <w:lang w:eastAsia="zh-CN"/>
        </w:rPr>
        <w:t>CMAX_</w:t>
      </w:r>
      <w:proofErr w:type="gramStart"/>
      <w:r w:rsidRPr="00BF2371">
        <w:rPr>
          <w:b/>
          <w:bCs/>
          <w:sz w:val="24"/>
          <w:szCs w:val="24"/>
          <w:vertAlign w:val="subscript"/>
          <w:lang w:eastAsia="zh-CN"/>
        </w:rPr>
        <w:t>L,f</w:t>
      </w:r>
      <w:proofErr w:type="gramEnd"/>
      <w:r w:rsidRPr="00BF2371">
        <w:rPr>
          <w:b/>
          <w:bCs/>
          <w:sz w:val="24"/>
          <w:szCs w:val="24"/>
          <w:vertAlign w:val="subscript"/>
          <w:lang w:eastAsia="zh-CN"/>
        </w:rPr>
        <w:t>,c</w:t>
      </w:r>
      <w:proofErr w:type="spellEnd"/>
      <w:r w:rsidRPr="00BF2371">
        <w:rPr>
          <w:b/>
          <w:bCs/>
          <w:sz w:val="24"/>
          <w:szCs w:val="24"/>
          <w:lang w:eastAsia="zh-CN"/>
        </w:rPr>
        <w:t xml:space="preserve"> ≤  </w:t>
      </w:r>
      <w:proofErr w:type="spellStart"/>
      <w:r w:rsidRPr="00BF2371">
        <w:rPr>
          <w:b/>
          <w:bCs/>
          <w:sz w:val="24"/>
          <w:szCs w:val="24"/>
          <w:lang w:eastAsia="zh-CN"/>
        </w:rPr>
        <w:t>P</w:t>
      </w:r>
      <w:r w:rsidRPr="00BF2371">
        <w:rPr>
          <w:b/>
          <w:bCs/>
          <w:sz w:val="24"/>
          <w:szCs w:val="24"/>
          <w:vertAlign w:val="subscript"/>
          <w:lang w:eastAsia="zh-CN"/>
        </w:rPr>
        <w:t>CMAX,f,c</w:t>
      </w:r>
      <w:proofErr w:type="spellEnd"/>
      <w:r w:rsidRPr="00BF2371">
        <w:rPr>
          <w:b/>
          <w:bCs/>
          <w:sz w:val="24"/>
          <w:szCs w:val="24"/>
          <w:lang w:eastAsia="zh-CN"/>
        </w:rPr>
        <w:t xml:space="preserve">  ≤  </w:t>
      </w:r>
      <w:proofErr w:type="spellStart"/>
      <w:r w:rsidRPr="00BF2371">
        <w:rPr>
          <w:b/>
          <w:bCs/>
          <w:sz w:val="24"/>
          <w:szCs w:val="24"/>
          <w:lang w:eastAsia="zh-CN"/>
        </w:rPr>
        <w:t>P</w:t>
      </w:r>
      <w:r w:rsidRPr="00BF2371">
        <w:rPr>
          <w:b/>
          <w:bCs/>
          <w:sz w:val="24"/>
          <w:szCs w:val="24"/>
          <w:vertAlign w:val="subscript"/>
          <w:lang w:eastAsia="zh-CN"/>
        </w:rPr>
        <w:t>CMAX_H,f,c</w:t>
      </w:r>
      <w:proofErr w:type="spellEnd"/>
      <w:r w:rsidRPr="00BF2371">
        <w:rPr>
          <w:b/>
          <w:bCs/>
          <w:sz w:val="24"/>
          <w:szCs w:val="24"/>
          <w:lang w:eastAsia="zh-CN"/>
        </w:rPr>
        <w:t xml:space="preserve"> with</w:t>
      </w:r>
    </w:p>
    <w:p w14:paraId="07771189" w14:textId="77777777" w:rsidR="00CF0ACB" w:rsidRPr="00BF2371" w:rsidRDefault="00CF0ACB" w:rsidP="00CF0ACB">
      <w:pPr>
        <w:pStyle w:val="EQ"/>
        <w:ind w:left="576"/>
        <w:jc w:val="center"/>
        <w:rPr>
          <w:b/>
          <w:bCs/>
          <w:sz w:val="24"/>
          <w:szCs w:val="24"/>
          <w:lang w:eastAsia="zh-CN"/>
        </w:rPr>
      </w:pPr>
      <w:proofErr w:type="spellStart"/>
      <w:r w:rsidRPr="00BF2371">
        <w:rPr>
          <w:b/>
          <w:bCs/>
          <w:sz w:val="24"/>
          <w:szCs w:val="24"/>
          <w:lang w:eastAsia="zh-CN"/>
        </w:rPr>
        <w:t>P</w:t>
      </w:r>
      <w:r w:rsidRPr="00BF2371">
        <w:rPr>
          <w:b/>
          <w:bCs/>
          <w:sz w:val="24"/>
          <w:szCs w:val="24"/>
          <w:vertAlign w:val="subscript"/>
          <w:lang w:eastAsia="zh-CN"/>
        </w:rPr>
        <w:t>CMAX_</w:t>
      </w:r>
      <w:proofErr w:type="gramStart"/>
      <w:r w:rsidRPr="00BF2371">
        <w:rPr>
          <w:b/>
          <w:bCs/>
          <w:sz w:val="24"/>
          <w:szCs w:val="24"/>
          <w:vertAlign w:val="subscript"/>
          <w:lang w:eastAsia="zh-CN"/>
        </w:rPr>
        <w:t>L,f</w:t>
      </w:r>
      <w:proofErr w:type="gramEnd"/>
      <w:r w:rsidRPr="00BF2371">
        <w:rPr>
          <w:b/>
          <w:bCs/>
          <w:sz w:val="24"/>
          <w:szCs w:val="24"/>
          <w:vertAlign w:val="subscript"/>
          <w:lang w:eastAsia="zh-CN"/>
        </w:rPr>
        <w:t>,c</w:t>
      </w:r>
      <w:proofErr w:type="spellEnd"/>
      <w:r w:rsidRPr="00BF2371">
        <w:rPr>
          <w:b/>
          <w:bCs/>
          <w:sz w:val="24"/>
          <w:szCs w:val="24"/>
          <w:lang w:eastAsia="zh-CN"/>
        </w:rPr>
        <w:t xml:space="preserve"> = MIN {</w:t>
      </w:r>
      <w:proofErr w:type="spellStart"/>
      <w:r w:rsidRPr="00BF2371">
        <w:rPr>
          <w:b/>
          <w:bCs/>
          <w:sz w:val="24"/>
          <w:szCs w:val="24"/>
          <w:lang w:eastAsia="zh-CN"/>
        </w:rPr>
        <w:t>P</w:t>
      </w:r>
      <w:r w:rsidRPr="00BF2371">
        <w:rPr>
          <w:b/>
          <w:bCs/>
          <w:sz w:val="24"/>
          <w:szCs w:val="24"/>
          <w:vertAlign w:val="subscript"/>
          <w:lang w:eastAsia="zh-CN"/>
        </w:rPr>
        <w:t>EMAX,c</w:t>
      </w:r>
      <w:proofErr w:type="spellEnd"/>
      <w:r w:rsidRPr="00BF2371">
        <w:rPr>
          <w:b/>
          <w:bCs/>
          <w:sz w:val="24"/>
          <w:szCs w:val="24"/>
          <w:lang w:eastAsia="zh-CN"/>
        </w:rPr>
        <w:t xml:space="preserve">, </w:t>
      </w:r>
      <w:proofErr w:type="spellStart"/>
      <w:r w:rsidRPr="00BF2371">
        <w:rPr>
          <w:b/>
          <w:bCs/>
          <w:sz w:val="24"/>
          <w:szCs w:val="24"/>
          <w:lang w:eastAsia="zh-CN"/>
        </w:rPr>
        <w:t>P</w:t>
      </w:r>
      <w:r w:rsidRPr="00BF2371">
        <w:rPr>
          <w:b/>
          <w:bCs/>
          <w:sz w:val="24"/>
          <w:szCs w:val="24"/>
          <w:vertAlign w:val="subscript"/>
          <w:lang w:eastAsia="zh-CN"/>
        </w:rPr>
        <w:t>MaxOutputpower</w:t>
      </w:r>
      <w:proofErr w:type="spellEnd"/>
      <w:r w:rsidRPr="00BF2371">
        <w:rPr>
          <w:b/>
          <w:bCs/>
          <w:sz w:val="24"/>
          <w:szCs w:val="24"/>
          <w:lang w:eastAsia="zh-CN"/>
        </w:rPr>
        <w:t>}</w:t>
      </w:r>
    </w:p>
    <w:p w14:paraId="7DE878F3" w14:textId="77777777" w:rsidR="00CF0ACB" w:rsidRPr="00BF2371" w:rsidRDefault="00CF0ACB" w:rsidP="00CF0ACB">
      <w:pPr>
        <w:pStyle w:val="EQ"/>
        <w:ind w:left="576"/>
        <w:jc w:val="center"/>
        <w:rPr>
          <w:b/>
          <w:bCs/>
          <w:sz w:val="24"/>
          <w:szCs w:val="24"/>
          <w:lang w:eastAsia="zh-CN"/>
        </w:rPr>
      </w:pPr>
      <w:proofErr w:type="spellStart"/>
      <w:r w:rsidRPr="00BF2371">
        <w:rPr>
          <w:b/>
          <w:bCs/>
          <w:sz w:val="24"/>
          <w:szCs w:val="24"/>
          <w:lang w:eastAsia="zh-CN"/>
        </w:rPr>
        <w:t>P</w:t>
      </w:r>
      <w:r w:rsidRPr="00BF2371">
        <w:rPr>
          <w:b/>
          <w:bCs/>
          <w:sz w:val="24"/>
          <w:szCs w:val="24"/>
          <w:vertAlign w:val="subscript"/>
          <w:lang w:eastAsia="zh-CN"/>
        </w:rPr>
        <w:t>CMAX_</w:t>
      </w:r>
      <w:proofErr w:type="gramStart"/>
      <w:r w:rsidRPr="00BF2371">
        <w:rPr>
          <w:b/>
          <w:bCs/>
          <w:sz w:val="24"/>
          <w:szCs w:val="24"/>
          <w:vertAlign w:val="subscript"/>
          <w:lang w:eastAsia="zh-CN"/>
        </w:rPr>
        <w:t>H,f</w:t>
      </w:r>
      <w:proofErr w:type="gramEnd"/>
      <w:r w:rsidRPr="00BF2371">
        <w:rPr>
          <w:b/>
          <w:bCs/>
          <w:sz w:val="24"/>
          <w:szCs w:val="24"/>
          <w:vertAlign w:val="subscript"/>
          <w:lang w:eastAsia="zh-CN"/>
        </w:rPr>
        <w:t>,c</w:t>
      </w:r>
      <w:proofErr w:type="spellEnd"/>
      <w:r w:rsidRPr="00BF2371">
        <w:rPr>
          <w:b/>
          <w:bCs/>
          <w:sz w:val="24"/>
          <w:szCs w:val="24"/>
          <w:lang w:eastAsia="zh-CN"/>
        </w:rPr>
        <w:t xml:space="preserve"> = </w:t>
      </w:r>
      <w:proofErr w:type="spellStart"/>
      <w:r w:rsidRPr="00BF2371">
        <w:rPr>
          <w:b/>
          <w:bCs/>
          <w:sz w:val="24"/>
          <w:szCs w:val="24"/>
          <w:lang w:eastAsia="zh-CN"/>
        </w:rPr>
        <w:t>P</w:t>
      </w:r>
      <w:r w:rsidRPr="00BF2371">
        <w:rPr>
          <w:b/>
          <w:bCs/>
          <w:sz w:val="24"/>
          <w:szCs w:val="24"/>
          <w:vertAlign w:val="subscript"/>
          <w:lang w:eastAsia="zh-CN"/>
        </w:rPr>
        <w:t>EMAX,c</w:t>
      </w:r>
      <w:proofErr w:type="spellEnd"/>
    </w:p>
    <w:p w14:paraId="5A750DB8" w14:textId="77777777" w:rsidR="00CF0ACB" w:rsidRPr="00BF2371" w:rsidRDefault="00CF0ACB" w:rsidP="00CF0ACB">
      <w:pPr>
        <w:ind w:left="576"/>
        <w:rPr>
          <w:b/>
          <w:bCs/>
        </w:rPr>
      </w:pPr>
      <w:proofErr w:type="gramStart"/>
      <w:r w:rsidRPr="00BF2371">
        <w:rPr>
          <w:b/>
          <w:bCs/>
        </w:rPr>
        <w:t>where</w:t>
      </w:r>
      <w:proofErr w:type="gramEnd"/>
    </w:p>
    <w:p w14:paraId="579C2708" w14:textId="77777777" w:rsidR="00CF0ACB" w:rsidRPr="00BF2371" w:rsidRDefault="00CF0ACB" w:rsidP="00CF0ACB">
      <w:pPr>
        <w:jc w:val="both"/>
        <w:rPr>
          <w:b/>
          <w:bCs/>
        </w:rPr>
      </w:pPr>
      <w:r w:rsidRPr="00BF2371">
        <w:rPr>
          <w:b/>
          <w:bCs/>
        </w:rPr>
        <w:tab/>
      </w:r>
      <w:proofErr w:type="spellStart"/>
      <w:proofErr w:type="gramStart"/>
      <w:r w:rsidRPr="00BF2371">
        <w:rPr>
          <w:b/>
          <w:bCs/>
        </w:rPr>
        <w:t>P</w:t>
      </w:r>
      <w:r w:rsidRPr="00BF2371">
        <w:rPr>
          <w:b/>
          <w:bCs/>
          <w:vertAlign w:val="subscript"/>
        </w:rPr>
        <w:t>EMAX,c</w:t>
      </w:r>
      <w:proofErr w:type="spellEnd"/>
      <w:proofErr w:type="gramEnd"/>
      <w:r w:rsidRPr="00BF2371">
        <w:rPr>
          <w:b/>
          <w:bCs/>
        </w:rPr>
        <w:t xml:space="preserve"> is the value given by [either the </w:t>
      </w:r>
      <w:r w:rsidRPr="00BF2371">
        <w:rPr>
          <w:b/>
          <w:bCs/>
          <w:i/>
        </w:rPr>
        <w:t>p-Max</w:t>
      </w:r>
      <w:r w:rsidRPr="00BF2371">
        <w:rPr>
          <w:b/>
          <w:bCs/>
        </w:rPr>
        <w:t xml:space="preserve"> IE or the field </w:t>
      </w:r>
      <w:proofErr w:type="spellStart"/>
      <w:r w:rsidRPr="00BF2371">
        <w:rPr>
          <w:b/>
          <w:bCs/>
          <w:i/>
        </w:rPr>
        <w:t>additionalPmax</w:t>
      </w:r>
      <w:proofErr w:type="spellEnd"/>
      <w:r w:rsidRPr="00BF2371">
        <w:rPr>
          <w:b/>
          <w:bCs/>
        </w:rPr>
        <w:t xml:space="preserve"> of the </w:t>
      </w:r>
      <w:r>
        <w:rPr>
          <w:b/>
          <w:bCs/>
        </w:rPr>
        <w:t xml:space="preserve">       </w:t>
      </w:r>
      <w:r>
        <w:rPr>
          <w:b/>
          <w:bCs/>
        </w:rPr>
        <w:tab/>
      </w:r>
      <w:r w:rsidRPr="00BF2371">
        <w:rPr>
          <w:b/>
          <w:bCs/>
          <w:i/>
        </w:rPr>
        <w:t>NR-NS-</w:t>
      </w:r>
      <w:proofErr w:type="spellStart"/>
      <w:r w:rsidRPr="00BF2371">
        <w:rPr>
          <w:b/>
          <w:bCs/>
          <w:i/>
        </w:rPr>
        <w:t>PmaxList</w:t>
      </w:r>
      <w:proofErr w:type="spellEnd"/>
      <w:r w:rsidRPr="00BF2371">
        <w:rPr>
          <w:b/>
          <w:bCs/>
          <w:i/>
        </w:rPr>
        <w:t xml:space="preserve"> IE]</w:t>
      </w:r>
      <w:r w:rsidRPr="00BF2371">
        <w:rPr>
          <w:b/>
          <w:bCs/>
        </w:rPr>
        <w:t>, whichever is applicable according to TS 38.331[7];</w:t>
      </w:r>
    </w:p>
    <w:p w14:paraId="1C9239EC" w14:textId="77777777" w:rsidR="00CF0ACB" w:rsidRDefault="00CF0ACB" w:rsidP="00CF0ACB">
      <w:pPr>
        <w:jc w:val="both"/>
        <w:rPr>
          <w:b/>
          <w:bCs/>
          <w:lang w:val="en-GB"/>
        </w:rPr>
      </w:pPr>
      <w:r w:rsidRPr="00BF2371">
        <w:rPr>
          <w:b/>
          <w:bCs/>
          <w:sz w:val="32"/>
          <w:szCs w:val="32"/>
        </w:rPr>
        <w:tab/>
      </w:r>
      <w:proofErr w:type="spellStart"/>
      <w:r w:rsidRPr="00BF2371">
        <w:rPr>
          <w:b/>
          <w:bCs/>
        </w:rPr>
        <w:t>P</w:t>
      </w:r>
      <w:r w:rsidRPr="00BF2371">
        <w:rPr>
          <w:b/>
          <w:bCs/>
          <w:vertAlign w:val="subscript"/>
        </w:rPr>
        <w:t>MaxOutputPower</w:t>
      </w:r>
      <w:proofErr w:type="spellEnd"/>
      <w:r w:rsidRPr="00BF2371">
        <w:rPr>
          <w:b/>
          <w:bCs/>
          <w:sz w:val="32"/>
          <w:szCs w:val="32"/>
        </w:rPr>
        <w:t xml:space="preserve"> </w:t>
      </w:r>
      <w:r w:rsidRPr="00BF2371">
        <w:rPr>
          <w:b/>
          <w:bCs/>
          <w:lang w:val="en-GB"/>
        </w:rPr>
        <w:t xml:space="preserve">is the maximum UE output power at maximum modulation order and </w:t>
      </w:r>
      <w:r>
        <w:rPr>
          <w:b/>
          <w:bCs/>
          <w:lang w:val="en-GB"/>
        </w:rPr>
        <w:tab/>
      </w:r>
      <w:r w:rsidRPr="00BF2371">
        <w:rPr>
          <w:b/>
          <w:bCs/>
          <w:lang w:val="en-GB"/>
        </w:rPr>
        <w:t xml:space="preserve">full PRB configurations which is indicated by ATG </w:t>
      </w:r>
      <w:proofErr w:type="gramStart"/>
      <w:r w:rsidRPr="00BF2371">
        <w:rPr>
          <w:b/>
          <w:bCs/>
          <w:lang w:val="en-GB"/>
        </w:rPr>
        <w:t>UE;</w:t>
      </w:r>
      <w:proofErr w:type="gramEnd"/>
    </w:p>
    <w:p w14:paraId="39EC2381" w14:textId="77777777" w:rsidR="00467272" w:rsidRDefault="00467272" w:rsidP="003609BA">
      <w:pPr>
        <w:spacing w:after="180"/>
        <w:jc w:val="both"/>
        <w:rPr>
          <w:lang w:val="en-GB"/>
        </w:rPr>
      </w:pPr>
    </w:p>
    <w:p w14:paraId="3B087585" w14:textId="77777777" w:rsidR="00CF0ACB" w:rsidRPr="00E4768D" w:rsidRDefault="00CF0ACB" w:rsidP="00CF0ACB">
      <w:pPr>
        <w:spacing w:after="120"/>
        <w:jc w:val="both"/>
        <w:rPr>
          <w:b/>
          <w:bCs/>
          <w:lang w:eastAsia="ko-KR"/>
        </w:rPr>
      </w:pPr>
      <w:r w:rsidRPr="005F2639">
        <w:rPr>
          <w:b/>
          <w:bCs/>
          <w:lang w:eastAsia="ko-KR"/>
        </w:rPr>
        <w:t xml:space="preserve">Proposal </w:t>
      </w:r>
      <w:r>
        <w:rPr>
          <w:b/>
          <w:bCs/>
          <w:lang w:eastAsia="ko-KR"/>
        </w:rPr>
        <w:t>2</w:t>
      </w:r>
      <w:r w:rsidRPr="005F2639">
        <w:rPr>
          <w:b/>
          <w:bCs/>
          <w:lang w:eastAsia="ko-KR"/>
        </w:rPr>
        <w:t xml:space="preserve">: RAN4 to clarify in the </w:t>
      </w:r>
      <w:r>
        <w:rPr>
          <w:b/>
          <w:bCs/>
          <w:lang w:eastAsia="ko-KR"/>
        </w:rPr>
        <w:t xml:space="preserve">TR38.876 and TS38.101-1 </w:t>
      </w:r>
      <w:r w:rsidRPr="005F2639">
        <w:rPr>
          <w:b/>
          <w:bCs/>
          <w:lang w:eastAsia="ko-KR"/>
        </w:rPr>
        <w:t xml:space="preserve">that </w:t>
      </w:r>
      <w:r>
        <w:rPr>
          <w:b/>
          <w:bCs/>
          <w:lang w:eastAsia="ko-KR"/>
        </w:rPr>
        <w:t xml:space="preserve">the transmit power of ATG UE should not exceed </w:t>
      </w:r>
      <w:r w:rsidRPr="005F2639">
        <w:rPr>
          <w:b/>
          <w:bCs/>
          <w:lang w:eastAsia="ko-KR"/>
        </w:rPr>
        <w:t>40dBm.</w:t>
      </w:r>
    </w:p>
    <w:p w14:paraId="35F18EA6" w14:textId="77777777" w:rsidR="00CF0ACB" w:rsidRDefault="00CF0ACB" w:rsidP="00CF0ACB">
      <w:pPr>
        <w:jc w:val="both"/>
        <w:rPr>
          <w:b/>
          <w:bCs/>
        </w:rPr>
      </w:pPr>
      <w:r w:rsidRPr="004C61C7">
        <w:rPr>
          <w:b/>
          <w:bCs/>
        </w:rPr>
        <w:t xml:space="preserve">Proposal </w:t>
      </w:r>
      <w:r>
        <w:rPr>
          <w:b/>
          <w:bCs/>
        </w:rPr>
        <w:t>3</w:t>
      </w:r>
      <w:r w:rsidRPr="004C61C7">
        <w:rPr>
          <w:b/>
          <w:bCs/>
        </w:rPr>
        <w:t>: RAN4 to adopt the following minimum output power for ATG for 2GHz and 4GHz.</w:t>
      </w:r>
    </w:p>
    <w:p w14:paraId="10196CBF" w14:textId="77777777" w:rsidR="00CF0ACB" w:rsidRDefault="00CF0ACB" w:rsidP="00CF0ACB">
      <w:pPr>
        <w:jc w:val="both"/>
        <w:rPr>
          <w:b/>
          <w:bCs/>
        </w:rPr>
      </w:pPr>
      <w:r w:rsidRPr="004C61C7">
        <w:rPr>
          <w:b/>
          <w:bCs/>
        </w:rPr>
        <w:t xml:space="preserve">Proposal </w:t>
      </w:r>
      <w:r>
        <w:rPr>
          <w:b/>
          <w:bCs/>
        </w:rPr>
        <w:t>4</w:t>
      </w:r>
      <w:r w:rsidRPr="004C61C7">
        <w:rPr>
          <w:b/>
          <w:bCs/>
        </w:rPr>
        <w:t xml:space="preserve">: RAN4 to adopt the following </w:t>
      </w:r>
      <w:r>
        <w:rPr>
          <w:b/>
          <w:bCs/>
        </w:rPr>
        <w:t>m</w:t>
      </w:r>
      <w:r w:rsidRPr="00CA14CC">
        <w:rPr>
          <w:b/>
          <w:bCs/>
        </w:rPr>
        <w:t xml:space="preserve">aximum input level </w:t>
      </w:r>
      <w:r w:rsidRPr="004C61C7">
        <w:rPr>
          <w:b/>
          <w:bCs/>
        </w:rPr>
        <w:t>for ATG for 2GHz and 4GHz.</w:t>
      </w:r>
    </w:p>
    <w:p w14:paraId="29F870B4" w14:textId="77777777" w:rsidR="00CF0ACB" w:rsidRPr="00CF0ACB" w:rsidRDefault="00CF0ACB" w:rsidP="003609BA">
      <w:pPr>
        <w:spacing w:after="180"/>
        <w:jc w:val="both"/>
      </w:pPr>
    </w:p>
    <w:p w14:paraId="2C405132" w14:textId="77777777" w:rsidR="00CE27C4" w:rsidRDefault="00CE27C4" w:rsidP="00CE27C4">
      <w:pPr>
        <w:pStyle w:val="Heading1"/>
      </w:pPr>
      <w:r>
        <w:t>4 References</w:t>
      </w:r>
    </w:p>
    <w:p w14:paraId="3C6D0C74" w14:textId="3E938215" w:rsidR="0031614E" w:rsidRPr="0031614E" w:rsidRDefault="0031614E" w:rsidP="0031614E">
      <w:pPr>
        <w:pStyle w:val="EX"/>
        <w:rPr>
          <w:sz w:val="22"/>
          <w:szCs w:val="22"/>
        </w:rPr>
      </w:pPr>
      <w:r w:rsidRPr="00662361">
        <w:rPr>
          <w:sz w:val="22"/>
          <w:szCs w:val="22"/>
        </w:rPr>
        <w:t>R4-2310400</w:t>
      </w:r>
      <w:r>
        <w:rPr>
          <w:sz w:val="22"/>
          <w:szCs w:val="22"/>
        </w:rPr>
        <w:t xml:space="preserve">, </w:t>
      </w:r>
      <w:r w:rsidRPr="0031614E">
        <w:rPr>
          <w:sz w:val="22"/>
          <w:szCs w:val="22"/>
        </w:rPr>
        <w:t>WF on ATG UE RF requirements</w:t>
      </w:r>
      <w:r>
        <w:rPr>
          <w:sz w:val="22"/>
          <w:szCs w:val="22"/>
        </w:rPr>
        <w:t xml:space="preserve">, Huawei, </w:t>
      </w:r>
      <w:proofErr w:type="spellStart"/>
      <w:r>
        <w:rPr>
          <w:sz w:val="22"/>
          <w:szCs w:val="22"/>
        </w:rPr>
        <w:t>HiSilicon</w:t>
      </w:r>
      <w:proofErr w:type="spellEnd"/>
    </w:p>
    <w:p w14:paraId="67EB90D6" w14:textId="4B5EA8A7" w:rsidR="00ED06DF" w:rsidRPr="00B8471E" w:rsidRDefault="00CB0819" w:rsidP="00B8471E">
      <w:pPr>
        <w:pStyle w:val="EX"/>
        <w:rPr>
          <w:sz w:val="22"/>
          <w:szCs w:val="22"/>
        </w:rPr>
      </w:pPr>
      <w:r w:rsidRPr="00CB0819">
        <w:rPr>
          <w:sz w:val="22"/>
          <w:szCs w:val="22"/>
        </w:rPr>
        <w:t>R4-2306609</w:t>
      </w:r>
      <w:r w:rsidR="00CE27C4" w:rsidRPr="00BC0314">
        <w:rPr>
          <w:sz w:val="22"/>
          <w:szCs w:val="22"/>
        </w:rPr>
        <w:t>, “</w:t>
      </w:r>
      <w:r w:rsidR="001B3099" w:rsidRPr="001B3099">
        <w:rPr>
          <w:sz w:val="22"/>
          <w:szCs w:val="22"/>
        </w:rPr>
        <w:t>WF on ATG UE RF requirements</w:t>
      </w:r>
      <w:r w:rsidR="00CE27C4" w:rsidRPr="00BC0314">
        <w:rPr>
          <w:sz w:val="22"/>
          <w:szCs w:val="22"/>
        </w:rPr>
        <w:t xml:space="preserve">”, </w:t>
      </w:r>
      <w:r w:rsidR="0017717B" w:rsidRPr="0017717B">
        <w:rPr>
          <w:sz w:val="22"/>
          <w:szCs w:val="22"/>
        </w:rPr>
        <w:t xml:space="preserve">Huawei, </w:t>
      </w:r>
      <w:proofErr w:type="spellStart"/>
      <w:r w:rsidR="0017717B" w:rsidRPr="0017717B">
        <w:rPr>
          <w:sz w:val="22"/>
          <w:szCs w:val="22"/>
        </w:rPr>
        <w:t>HiSilicon</w:t>
      </w:r>
      <w:proofErr w:type="spellEnd"/>
    </w:p>
    <w:sectPr w:rsidR="00ED06DF" w:rsidRPr="00B847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B083E" w14:textId="77777777" w:rsidR="00AB49D7" w:rsidRDefault="00AB49D7" w:rsidP="009327CA">
      <w:r>
        <w:separator/>
      </w:r>
    </w:p>
  </w:endnote>
  <w:endnote w:type="continuationSeparator" w:id="0">
    <w:p w14:paraId="59AFC999" w14:textId="77777777" w:rsidR="00AB49D7" w:rsidRDefault="00AB49D7" w:rsidP="009327CA">
      <w:r>
        <w:continuationSeparator/>
      </w:r>
    </w:p>
  </w:endnote>
  <w:endnote w:type="continuationNotice" w:id="1">
    <w:p w14:paraId="268168D9" w14:textId="77777777" w:rsidR="00385961" w:rsidRDefault="00385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84A88" w14:textId="77777777" w:rsidR="00AB49D7" w:rsidRDefault="00AB49D7" w:rsidP="009327CA">
      <w:r>
        <w:separator/>
      </w:r>
    </w:p>
  </w:footnote>
  <w:footnote w:type="continuationSeparator" w:id="0">
    <w:p w14:paraId="195E343A" w14:textId="77777777" w:rsidR="00AB49D7" w:rsidRDefault="00AB49D7" w:rsidP="009327CA">
      <w:r>
        <w:continuationSeparator/>
      </w:r>
    </w:p>
  </w:footnote>
  <w:footnote w:type="continuationNotice" w:id="1">
    <w:p w14:paraId="0E55686C" w14:textId="77777777" w:rsidR="00385961" w:rsidRDefault="003859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F80"/>
    <w:multiLevelType w:val="hybridMultilevel"/>
    <w:tmpl w:val="47609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1CAA52D7"/>
    <w:multiLevelType w:val="hybridMultilevel"/>
    <w:tmpl w:val="C7D2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105AD"/>
    <w:multiLevelType w:val="hybridMultilevel"/>
    <w:tmpl w:val="D33EA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055EA"/>
    <w:multiLevelType w:val="hybridMultilevel"/>
    <w:tmpl w:val="76D42ED6"/>
    <w:lvl w:ilvl="0" w:tplc="44A86F4C">
      <w:start w:val="1"/>
      <w:numFmt w:val="bullet"/>
      <w:lvlText w:val="•"/>
      <w:lvlJc w:val="left"/>
      <w:pPr>
        <w:tabs>
          <w:tab w:val="num" w:pos="720"/>
        </w:tabs>
        <w:ind w:left="720" w:hanging="360"/>
      </w:pPr>
      <w:rPr>
        <w:rFonts w:ascii="Arial" w:hAnsi="Arial" w:hint="default"/>
      </w:rPr>
    </w:lvl>
    <w:lvl w:ilvl="1" w:tplc="197026EE" w:tentative="1">
      <w:start w:val="1"/>
      <w:numFmt w:val="bullet"/>
      <w:lvlText w:val="•"/>
      <w:lvlJc w:val="left"/>
      <w:pPr>
        <w:tabs>
          <w:tab w:val="num" w:pos="1440"/>
        </w:tabs>
        <w:ind w:left="1440" w:hanging="360"/>
      </w:pPr>
      <w:rPr>
        <w:rFonts w:ascii="Arial" w:hAnsi="Arial" w:hint="default"/>
      </w:rPr>
    </w:lvl>
    <w:lvl w:ilvl="2" w:tplc="FA0C45B6" w:tentative="1">
      <w:start w:val="1"/>
      <w:numFmt w:val="bullet"/>
      <w:lvlText w:val="•"/>
      <w:lvlJc w:val="left"/>
      <w:pPr>
        <w:tabs>
          <w:tab w:val="num" w:pos="2160"/>
        </w:tabs>
        <w:ind w:left="2160" w:hanging="360"/>
      </w:pPr>
      <w:rPr>
        <w:rFonts w:ascii="Arial" w:hAnsi="Arial" w:hint="default"/>
      </w:rPr>
    </w:lvl>
    <w:lvl w:ilvl="3" w:tplc="A9DE27E8" w:tentative="1">
      <w:start w:val="1"/>
      <w:numFmt w:val="bullet"/>
      <w:lvlText w:val="•"/>
      <w:lvlJc w:val="left"/>
      <w:pPr>
        <w:tabs>
          <w:tab w:val="num" w:pos="2880"/>
        </w:tabs>
        <w:ind w:left="2880" w:hanging="360"/>
      </w:pPr>
      <w:rPr>
        <w:rFonts w:ascii="Arial" w:hAnsi="Arial" w:hint="default"/>
      </w:rPr>
    </w:lvl>
    <w:lvl w:ilvl="4" w:tplc="39B2E390" w:tentative="1">
      <w:start w:val="1"/>
      <w:numFmt w:val="bullet"/>
      <w:lvlText w:val="•"/>
      <w:lvlJc w:val="left"/>
      <w:pPr>
        <w:tabs>
          <w:tab w:val="num" w:pos="3600"/>
        </w:tabs>
        <w:ind w:left="3600" w:hanging="360"/>
      </w:pPr>
      <w:rPr>
        <w:rFonts w:ascii="Arial" w:hAnsi="Arial" w:hint="default"/>
      </w:rPr>
    </w:lvl>
    <w:lvl w:ilvl="5" w:tplc="B9D8237E" w:tentative="1">
      <w:start w:val="1"/>
      <w:numFmt w:val="bullet"/>
      <w:lvlText w:val="•"/>
      <w:lvlJc w:val="left"/>
      <w:pPr>
        <w:tabs>
          <w:tab w:val="num" w:pos="4320"/>
        </w:tabs>
        <w:ind w:left="4320" w:hanging="360"/>
      </w:pPr>
      <w:rPr>
        <w:rFonts w:ascii="Arial" w:hAnsi="Arial" w:hint="default"/>
      </w:rPr>
    </w:lvl>
    <w:lvl w:ilvl="6" w:tplc="EB720B7C" w:tentative="1">
      <w:start w:val="1"/>
      <w:numFmt w:val="bullet"/>
      <w:lvlText w:val="•"/>
      <w:lvlJc w:val="left"/>
      <w:pPr>
        <w:tabs>
          <w:tab w:val="num" w:pos="5040"/>
        </w:tabs>
        <w:ind w:left="5040" w:hanging="360"/>
      </w:pPr>
      <w:rPr>
        <w:rFonts w:ascii="Arial" w:hAnsi="Arial" w:hint="default"/>
      </w:rPr>
    </w:lvl>
    <w:lvl w:ilvl="7" w:tplc="F7868EFC" w:tentative="1">
      <w:start w:val="1"/>
      <w:numFmt w:val="bullet"/>
      <w:lvlText w:val="•"/>
      <w:lvlJc w:val="left"/>
      <w:pPr>
        <w:tabs>
          <w:tab w:val="num" w:pos="5760"/>
        </w:tabs>
        <w:ind w:left="5760" w:hanging="360"/>
      </w:pPr>
      <w:rPr>
        <w:rFonts w:ascii="Arial" w:hAnsi="Arial" w:hint="default"/>
      </w:rPr>
    </w:lvl>
    <w:lvl w:ilvl="8" w:tplc="C50255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7996E5E"/>
    <w:multiLevelType w:val="hybridMultilevel"/>
    <w:tmpl w:val="A7CA7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D62CB"/>
    <w:multiLevelType w:val="hybridMultilevel"/>
    <w:tmpl w:val="C4E6222A"/>
    <w:lvl w:ilvl="0" w:tplc="F6DA91D8">
      <w:start w:val="1"/>
      <w:numFmt w:val="bullet"/>
      <w:lvlText w:val="•"/>
      <w:lvlJc w:val="left"/>
      <w:pPr>
        <w:tabs>
          <w:tab w:val="num" w:pos="720"/>
        </w:tabs>
        <w:ind w:left="720" w:hanging="360"/>
      </w:pPr>
      <w:rPr>
        <w:rFonts w:ascii="Arial" w:hAnsi="Arial" w:hint="default"/>
      </w:rPr>
    </w:lvl>
    <w:lvl w:ilvl="1" w:tplc="797282D2" w:tentative="1">
      <w:start w:val="1"/>
      <w:numFmt w:val="bullet"/>
      <w:lvlText w:val="•"/>
      <w:lvlJc w:val="left"/>
      <w:pPr>
        <w:tabs>
          <w:tab w:val="num" w:pos="1440"/>
        </w:tabs>
        <w:ind w:left="1440" w:hanging="360"/>
      </w:pPr>
      <w:rPr>
        <w:rFonts w:ascii="Arial" w:hAnsi="Arial" w:hint="default"/>
      </w:rPr>
    </w:lvl>
    <w:lvl w:ilvl="2" w:tplc="4C54B2D4" w:tentative="1">
      <w:start w:val="1"/>
      <w:numFmt w:val="bullet"/>
      <w:lvlText w:val="•"/>
      <w:lvlJc w:val="left"/>
      <w:pPr>
        <w:tabs>
          <w:tab w:val="num" w:pos="2160"/>
        </w:tabs>
        <w:ind w:left="2160" w:hanging="360"/>
      </w:pPr>
      <w:rPr>
        <w:rFonts w:ascii="Arial" w:hAnsi="Arial" w:hint="default"/>
      </w:rPr>
    </w:lvl>
    <w:lvl w:ilvl="3" w:tplc="05E2EB74" w:tentative="1">
      <w:start w:val="1"/>
      <w:numFmt w:val="bullet"/>
      <w:lvlText w:val="•"/>
      <w:lvlJc w:val="left"/>
      <w:pPr>
        <w:tabs>
          <w:tab w:val="num" w:pos="2880"/>
        </w:tabs>
        <w:ind w:left="2880" w:hanging="360"/>
      </w:pPr>
      <w:rPr>
        <w:rFonts w:ascii="Arial" w:hAnsi="Arial" w:hint="default"/>
      </w:rPr>
    </w:lvl>
    <w:lvl w:ilvl="4" w:tplc="5A865978" w:tentative="1">
      <w:start w:val="1"/>
      <w:numFmt w:val="bullet"/>
      <w:lvlText w:val="•"/>
      <w:lvlJc w:val="left"/>
      <w:pPr>
        <w:tabs>
          <w:tab w:val="num" w:pos="3600"/>
        </w:tabs>
        <w:ind w:left="3600" w:hanging="360"/>
      </w:pPr>
      <w:rPr>
        <w:rFonts w:ascii="Arial" w:hAnsi="Arial" w:hint="default"/>
      </w:rPr>
    </w:lvl>
    <w:lvl w:ilvl="5" w:tplc="A6DA638A" w:tentative="1">
      <w:start w:val="1"/>
      <w:numFmt w:val="bullet"/>
      <w:lvlText w:val="•"/>
      <w:lvlJc w:val="left"/>
      <w:pPr>
        <w:tabs>
          <w:tab w:val="num" w:pos="4320"/>
        </w:tabs>
        <w:ind w:left="4320" w:hanging="360"/>
      </w:pPr>
      <w:rPr>
        <w:rFonts w:ascii="Arial" w:hAnsi="Arial" w:hint="default"/>
      </w:rPr>
    </w:lvl>
    <w:lvl w:ilvl="6" w:tplc="1DAA436E" w:tentative="1">
      <w:start w:val="1"/>
      <w:numFmt w:val="bullet"/>
      <w:lvlText w:val="•"/>
      <w:lvlJc w:val="left"/>
      <w:pPr>
        <w:tabs>
          <w:tab w:val="num" w:pos="5040"/>
        </w:tabs>
        <w:ind w:left="5040" w:hanging="360"/>
      </w:pPr>
      <w:rPr>
        <w:rFonts w:ascii="Arial" w:hAnsi="Arial" w:hint="default"/>
      </w:rPr>
    </w:lvl>
    <w:lvl w:ilvl="7" w:tplc="3800CA56" w:tentative="1">
      <w:start w:val="1"/>
      <w:numFmt w:val="bullet"/>
      <w:lvlText w:val="•"/>
      <w:lvlJc w:val="left"/>
      <w:pPr>
        <w:tabs>
          <w:tab w:val="num" w:pos="5760"/>
        </w:tabs>
        <w:ind w:left="5760" w:hanging="360"/>
      </w:pPr>
      <w:rPr>
        <w:rFonts w:ascii="Arial" w:hAnsi="Arial" w:hint="default"/>
      </w:rPr>
    </w:lvl>
    <w:lvl w:ilvl="8" w:tplc="F64EC4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850312"/>
    <w:multiLevelType w:val="hybridMultilevel"/>
    <w:tmpl w:val="F752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AF0687"/>
    <w:multiLevelType w:val="hybridMultilevel"/>
    <w:tmpl w:val="27CA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D63D03"/>
    <w:multiLevelType w:val="hybridMultilevel"/>
    <w:tmpl w:val="B81EE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D507F8"/>
    <w:multiLevelType w:val="hybridMultilevel"/>
    <w:tmpl w:val="CC2A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04579"/>
    <w:multiLevelType w:val="hybridMultilevel"/>
    <w:tmpl w:val="013C93D2"/>
    <w:lvl w:ilvl="0" w:tplc="79401FE2">
      <w:start w:val="1"/>
      <w:numFmt w:val="bullet"/>
      <w:lvlText w:val="•"/>
      <w:lvlJc w:val="left"/>
      <w:pPr>
        <w:tabs>
          <w:tab w:val="num" w:pos="720"/>
        </w:tabs>
        <w:ind w:left="720" w:hanging="360"/>
      </w:pPr>
      <w:rPr>
        <w:rFonts w:ascii="Arial" w:hAnsi="Arial" w:hint="default"/>
      </w:rPr>
    </w:lvl>
    <w:lvl w:ilvl="1" w:tplc="74766FAA">
      <w:start w:val="1"/>
      <w:numFmt w:val="bullet"/>
      <w:lvlText w:val="•"/>
      <w:lvlJc w:val="left"/>
      <w:pPr>
        <w:tabs>
          <w:tab w:val="num" w:pos="1440"/>
        </w:tabs>
        <w:ind w:left="1440" w:hanging="360"/>
      </w:pPr>
      <w:rPr>
        <w:rFonts w:ascii="Arial" w:hAnsi="Arial" w:hint="default"/>
      </w:rPr>
    </w:lvl>
    <w:lvl w:ilvl="2" w:tplc="55565E00">
      <w:numFmt w:val="bullet"/>
      <w:lvlText w:val="•"/>
      <w:lvlJc w:val="left"/>
      <w:pPr>
        <w:tabs>
          <w:tab w:val="num" w:pos="2160"/>
        </w:tabs>
        <w:ind w:left="2160" w:hanging="360"/>
      </w:pPr>
      <w:rPr>
        <w:rFonts w:ascii="Microsoft Sans Serif" w:hAnsi="Microsoft Sans Serif" w:hint="default"/>
      </w:rPr>
    </w:lvl>
    <w:lvl w:ilvl="3" w:tplc="7BD28BA6" w:tentative="1">
      <w:start w:val="1"/>
      <w:numFmt w:val="bullet"/>
      <w:lvlText w:val="•"/>
      <w:lvlJc w:val="left"/>
      <w:pPr>
        <w:tabs>
          <w:tab w:val="num" w:pos="2880"/>
        </w:tabs>
        <w:ind w:left="2880" w:hanging="360"/>
      </w:pPr>
      <w:rPr>
        <w:rFonts w:ascii="Arial" w:hAnsi="Arial" w:hint="default"/>
      </w:rPr>
    </w:lvl>
    <w:lvl w:ilvl="4" w:tplc="EE1AF162" w:tentative="1">
      <w:start w:val="1"/>
      <w:numFmt w:val="bullet"/>
      <w:lvlText w:val="•"/>
      <w:lvlJc w:val="left"/>
      <w:pPr>
        <w:tabs>
          <w:tab w:val="num" w:pos="3600"/>
        </w:tabs>
        <w:ind w:left="3600" w:hanging="360"/>
      </w:pPr>
      <w:rPr>
        <w:rFonts w:ascii="Arial" w:hAnsi="Arial" w:hint="default"/>
      </w:rPr>
    </w:lvl>
    <w:lvl w:ilvl="5" w:tplc="C7A20E62" w:tentative="1">
      <w:start w:val="1"/>
      <w:numFmt w:val="bullet"/>
      <w:lvlText w:val="•"/>
      <w:lvlJc w:val="left"/>
      <w:pPr>
        <w:tabs>
          <w:tab w:val="num" w:pos="4320"/>
        </w:tabs>
        <w:ind w:left="4320" w:hanging="360"/>
      </w:pPr>
      <w:rPr>
        <w:rFonts w:ascii="Arial" w:hAnsi="Arial" w:hint="default"/>
      </w:rPr>
    </w:lvl>
    <w:lvl w:ilvl="6" w:tplc="0DA251B4" w:tentative="1">
      <w:start w:val="1"/>
      <w:numFmt w:val="bullet"/>
      <w:lvlText w:val="•"/>
      <w:lvlJc w:val="left"/>
      <w:pPr>
        <w:tabs>
          <w:tab w:val="num" w:pos="5040"/>
        </w:tabs>
        <w:ind w:left="5040" w:hanging="360"/>
      </w:pPr>
      <w:rPr>
        <w:rFonts w:ascii="Arial" w:hAnsi="Arial" w:hint="default"/>
      </w:rPr>
    </w:lvl>
    <w:lvl w:ilvl="7" w:tplc="BF5809C6" w:tentative="1">
      <w:start w:val="1"/>
      <w:numFmt w:val="bullet"/>
      <w:lvlText w:val="•"/>
      <w:lvlJc w:val="left"/>
      <w:pPr>
        <w:tabs>
          <w:tab w:val="num" w:pos="5760"/>
        </w:tabs>
        <w:ind w:left="5760" w:hanging="360"/>
      </w:pPr>
      <w:rPr>
        <w:rFonts w:ascii="Arial" w:hAnsi="Arial" w:hint="default"/>
      </w:rPr>
    </w:lvl>
    <w:lvl w:ilvl="8" w:tplc="698EE9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17E8C"/>
    <w:multiLevelType w:val="hybridMultilevel"/>
    <w:tmpl w:val="DB86657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14472718">
    <w:abstractNumId w:val="12"/>
  </w:num>
  <w:num w:numId="2" w16cid:durableId="1785421066">
    <w:abstractNumId w:val="3"/>
  </w:num>
  <w:num w:numId="3" w16cid:durableId="659848915">
    <w:abstractNumId w:val="1"/>
  </w:num>
  <w:num w:numId="4" w16cid:durableId="1138257569">
    <w:abstractNumId w:val="14"/>
  </w:num>
  <w:num w:numId="5" w16cid:durableId="186674589">
    <w:abstractNumId w:val="0"/>
  </w:num>
  <w:num w:numId="6" w16cid:durableId="326910547">
    <w:abstractNumId w:val="16"/>
  </w:num>
  <w:num w:numId="7" w16cid:durableId="1493134856">
    <w:abstractNumId w:val="13"/>
  </w:num>
  <w:num w:numId="8" w16cid:durableId="198052741">
    <w:abstractNumId w:val="4"/>
  </w:num>
  <w:num w:numId="9" w16cid:durableId="788594888">
    <w:abstractNumId w:val="5"/>
  </w:num>
  <w:num w:numId="10" w16cid:durableId="2147313212">
    <w:abstractNumId w:val="8"/>
  </w:num>
  <w:num w:numId="11" w16cid:durableId="1190146676">
    <w:abstractNumId w:val="10"/>
  </w:num>
  <w:num w:numId="12" w16cid:durableId="999382336">
    <w:abstractNumId w:val="6"/>
  </w:num>
  <w:num w:numId="13" w16cid:durableId="1092434510">
    <w:abstractNumId w:val="9"/>
  </w:num>
  <w:num w:numId="14" w16cid:durableId="1722902337">
    <w:abstractNumId w:val="2"/>
  </w:num>
  <w:num w:numId="15" w16cid:durableId="1852600028">
    <w:abstractNumId w:val="7"/>
  </w:num>
  <w:num w:numId="16" w16cid:durableId="610019072">
    <w:abstractNumId w:val="15"/>
  </w:num>
  <w:num w:numId="17" w16cid:durableId="13532605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0DB"/>
    <w:rsid w:val="000013CA"/>
    <w:rsid w:val="00001F00"/>
    <w:rsid w:val="000051D8"/>
    <w:rsid w:val="00007AD4"/>
    <w:rsid w:val="00014033"/>
    <w:rsid w:val="00023D80"/>
    <w:rsid w:val="00025967"/>
    <w:rsid w:val="00026BD0"/>
    <w:rsid w:val="00027D1A"/>
    <w:rsid w:val="0003164D"/>
    <w:rsid w:val="000323FC"/>
    <w:rsid w:val="000336F9"/>
    <w:rsid w:val="00034965"/>
    <w:rsid w:val="000411EA"/>
    <w:rsid w:val="00041B49"/>
    <w:rsid w:val="00043776"/>
    <w:rsid w:val="0004430A"/>
    <w:rsid w:val="00052A38"/>
    <w:rsid w:val="00056E4F"/>
    <w:rsid w:val="0006420E"/>
    <w:rsid w:val="00066591"/>
    <w:rsid w:val="00070E3F"/>
    <w:rsid w:val="00074056"/>
    <w:rsid w:val="000745B6"/>
    <w:rsid w:val="000827C8"/>
    <w:rsid w:val="00085AA8"/>
    <w:rsid w:val="00086200"/>
    <w:rsid w:val="00091B9A"/>
    <w:rsid w:val="00092D1F"/>
    <w:rsid w:val="000A253C"/>
    <w:rsid w:val="000A618F"/>
    <w:rsid w:val="000B06B9"/>
    <w:rsid w:val="000D0096"/>
    <w:rsid w:val="000D1670"/>
    <w:rsid w:val="000D1B63"/>
    <w:rsid w:val="000D7A00"/>
    <w:rsid w:val="000F2564"/>
    <w:rsid w:val="000F3C0D"/>
    <w:rsid w:val="00101066"/>
    <w:rsid w:val="00106059"/>
    <w:rsid w:val="0011004A"/>
    <w:rsid w:val="00114F0D"/>
    <w:rsid w:val="00115FAD"/>
    <w:rsid w:val="00116AA8"/>
    <w:rsid w:val="0014658A"/>
    <w:rsid w:val="00152137"/>
    <w:rsid w:val="00154EA9"/>
    <w:rsid w:val="00160170"/>
    <w:rsid w:val="00161DC8"/>
    <w:rsid w:val="00165970"/>
    <w:rsid w:val="001662FD"/>
    <w:rsid w:val="00166734"/>
    <w:rsid w:val="001676CD"/>
    <w:rsid w:val="00173351"/>
    <w:rsid w:val="00175351"/>
    <w:rsid w:val="0017717B"/>
    <w:rsid w:val="001830EE"/>
    <w:rsid w:val="00183C38"/>
    <w:rsid w:val="0018558C"/>
    <w:rsid w:val="001A5869"/>
    <w:rsid w:val="001A6BF6"/>
    <w:rsid w:val="001B3099"/>
    <w:rsid w:val="001B3A42"/>
    <w:rsid w:val="001B41A8"/>
    <w:rsid w:val="001B5556"/>
    <w:rsid w:val="001C43BE"/>
    <w:rsid w:val="001C6C32"/>
    <w:rsid w:val="001D04F2"/>
    <w:rsid w:val="001D584A"/>
    <w:rsid w:val="001E08F6"/>
    <w:rsid w:val="001E3A39"/>
    <w:rsid w:val="001E3C40"/>
    <w:rsid w:val="001E703F"/>
    <w:rsid w:val="001F3610"/>
    <w:rsid w:val="001F3A9E"/>
    <w:rsid w:val="001F4E6B"/>
    <w:rsid w:val="001F6871"/>
    <w:rsid w:val="001F688F"/>
    <w:rsid w:val="00202C66"/>
    <w:rsid w:val="00203D71"/>
    <w:rsid w:val="00204478"/>
    <w:rsid w:val="0020613C"/>
    <w:rsid w:val="002075D4"/>
    <w:rsid w:val="00210401"/>
    <w:rsid w:val="0021328F"/>
    <w:rsid w:val="00215FD0"/>
    <w:rsid w:val="00216BAD"/>
    <w:rsid w:val="00217E50"/>
    <w:rsid w:val="00225571"/>
    <w:rsid w:val="002257E6"/>
    <w:rsid w:val="00226CC8"/>
    <w:rsid w:val="00227294"/>
    <w:rsid w:val="00227571"/>
    <w:rsid w:val="00240876"/>
    <w:rsid w:val="00242277"/>
    <w:rsid w:val="002440DB"/>
    <w:rsid w:val="0024666B"/>
    <w:rsid w:val="00246E37"/>
    <w:rsid w:val="00251D10"/>
    <w:rsid w:val="00252163"/>
    <w:rsid w:val="00252714"/>
    <w:rsid w:val="002612DC"/>
    <w:rsid w:val="00261E03"/>
    <w:rsid w:val="00261FED"/>
    <w:rsid w:val="00266FE0"/>
    <w:rsid w:val="00274BD1"/>
    <w:rsid w:val="0028671D"/>
    <w:rsid w:val="0029149A"/>
    <w:rsid w:val="00292205"/>
    <w:rsid w:val="002936D6"/>
    <w:rsid w:val="00297FFA"/>
    <w:rsid w:val="002A1BBE"/>
    <w:rsid w:val="002A70C6"/>
    <w:rsid w:val="002A7D99"/>
    <w:rsid w:val="002B03E9"/>
    <w:rsid w:val="002B29C9"/>
    <w:rsid w:val="002B3A9E"/>
    <w:rsid w:val="002B3D1C"/>
    <w:rsid w:val="002B46C5"/>
    <w:rsid w:val="002B4C0F"/>
    <w:rsid w:val="002C28A5"/>
    <w:rsid w:val="002C2B74"/>
    <w:rsid w:val="002D1965"/>
    <w:rsid w:val="002D7724"/>
    <w:rsid w:val="002E08B7"/>
    <w:rsid w:val="002E2E35"/>
    <w:rsid w:val="002E57E6"/>
    <w:rsid w:val="002F0470"/>
    <w:rsid w:val="002F274F"/>
    <w:rsid w:val="002F41D0"/>
    <w:rsid w:val="002F5053"/>
    <w:rsid w:val="002F56C6"/>
    <w:rsid w:val="002F5B3C"/>
    <w:rsid w:val="0030490F"/>
    <w:rsid w:val="00304DBF"/>
    <w:rsid w:val="00306B25"/>
    <w:rsid w:val="00310F76"/>
    <w:rsid w:val="0031561D"/>
    <w:rsid w:val="00315997"/>
    <w:rsid w:val="0031614E"/>
    <w:rsid w:val="003214D5"/>
    <w:rsid w:val="00325BAA"/>
    <w:rsid w:val="0032627E"/>
    <w:rsid w:val="00333A86"/>
    <w:rsid w:val="00336062"/>
    <w:rsid w:val="0035279A"/>
    <w:rsid w:val="00356911"/>
    <w:rsid w:val="00357473"/>
    <w:rsid w:val="0035794E"/>
    <w:rsid w:val="003609BA"/>
    <w:rsid w:val="0036171D"/>
    <w:rsid w:val="0036292C"/>
    <w:rsid w:val="003649A2"/>
    <w:rsid w:val="00364FB1"/>
    <w:rsid w:val="00377443"/>
    <w:rsid w:val="003829F2"/>
    <w:rsid w:val="003858D2"/>
    <w:rsid w:val="00385961"/>
    <w:rsid w:val="0039099C"/>
    <w:rsid w:val="00390B85"/>
    <w:rsid w:val="003A4159"/>
    <w:rsid w:val="003B1ACE"/>
    <w:rsid w:val="003B7BB1"/>
    <w:rsid w:val="003C49E7"/>
    <w:rsid w:val="003C76B2"/>
    <w:rsid w:val="003D596D"/>
    <w:rsid w:val="003E264B"/>
    <w:rsid w:val="003E6332"/>
    <w:rsid w:val="00401CFD"/>
    <w:rsid w:val="00403AFD"/>
    <w:rsid w:val="004135BE"/>
    <w:rsid w:val="00417111"/>
    <w:rsid w:val="004175B4"/>
    <w:rsid w:val="00417F8E"/>
    <w:rsid w:val="00420600"/>
    <w:rsid w:val="00421D28"/>
    <w:rsid w:val="00423536"/>
    <w:rsid w:val="00435110"/>
    <w:rsid w:val="00441371"/>
    <w:rsid w:val="0044137A"/>
    <w:rsid w:val="00442610"/>
    <w:rsid w:val="004444CD"/>
    <w:rsid w:val="0044480F"/>
    <w:rsid w:val="00446BF8"/>
    <w:rsid w:val="00450450"/>
    <w:rsid w:val="004519C4"/>
    <w:rsid w:val="00462F41"/>
    <w:rsid w:val="0046458A"/>
    <w:rsid w:val="00467272"/>
    <w:rsid w:val="00470185"/>
    <w:rsid w:val="00473E55"/>
    <w:rsid w:val="00474069"/>
    <w:rsid w:val="0047501E"/>
    <w:rsid w:val="00477D04"/>
    <w:rsid w:val="00486CAB"/>
    <w:rsid w:val="00487B18"/>
    <w:rsid w:val="00490497"/>
    <w:rsid w:val="0049134B"/>
    <w:rsid w:val="004B3E07"/>
    <w:rsid w:val="004B4479"/>
    <w:rsid w:val="004B7A31"/>
    <w:rsid w:val="004C0396"/>
    <w:rsid w:val="004C294F"/>
    <w:rsid w:val="004C30D3"/>
    <w:rsid w:val="004C61C7"/>
    <w:rsid w:val="004C7F69"/>
    <w:rsid w:val="004D07E2"/>
    <w:rsid w:val="004D26F0"/>
    <w:rsid w:val="004D2AFB"/>
    <w:rsid w:val="004D5B8E"/>
    <w:rsid w:val="004E0A47"/>
    <w:rsid w:val="004E1ADC"/>
    <w:rsid w:val="004E3043"/>
    <w:rsid w:val="004E357A"/>
    <w:rsid w:val="004F2007"/>
    <w:rsid w:val="004F23D7"/>
    <w:rsid w:val="004F3F19"/>
    <w:rsid w:val="004F4515"/>
    <w:rsid w:val="005040FC"/>
    <w:rsid w:val="005061D0"/>
    <w:rsid w:val="00506D7E"/>
    <w:rsid w:val="00512D20"/>
    <w:rsid w:val="00533C84"/>
    <w:rsid w:val="005400C8"/>
    <w:rsid w:val="0054142E"/>
    <w:rsid w:val="00541A7F"/>
    <w:rsid w:val="00543A9F"/>
    <w:rsid w:val="00545CD3"/>
    <w:rsid w:val="005525D7"/>
    <w:rsid w:val="00554005"/>
    <w:rsid w:val="005544C0"/>
    <w:rsid w:val="00554D5D"/>
    <w:rsid w:val="00557718"/>
    <w:rsid w:val="00562322"/>
    <w:rsid w:val="00563153"/>
    <w:rsid w:val="00567F62"/>
    <w:rsid w:val="00573913"/>
    <w:rsid w:val="0057706F"/>
    <w:rsid w:val="00582B28"/>
    <w:rsid w:val="005837B6"/>
    <w:rsid w:val="00586835"/>
    <w:rsid w:val="00586A40"/>
    <w:rsid w:val="00586DFA"/>
    <w:rsid w:val="0059037C"/>
    <w:rsid w:val="00595481"/>
    <w:rsid w:val="005A1770"/>
    <w:rsid w:val="005A262C"/>
    <w:rsid w:val="005A310C"/>
    <w:rsid w:val="005A6E9B"/>
    <w:rsid w:val="005A7A2F"/>
    <w:rsid w:val="005B3FE8"/>
    <w:rsid w:val="005B5B95"/>
    <w:rsid w:val="005B5FB3"/>
    <w:rsid w:val="005B6DF0"/>
    <w:rsid w:val="005C2A33"/>
    <w:rsid w:val="005C3EC1"/>
    <w:rsid w:val="005C784A"/>
    <w:rsid w:val="005D14BE"/>
    <w:rsid w:val="005D33C7"/>
    <w:rsid w:val="005D727A"/>
    <w:rsid w:val="005E3EB3"/>
    <w:rsid w:val="005E4D9D"/>
    <w:rsid w:val="005E52FF"/>
    <w:rsid w:val="005F0D55"/>
    <w:rsid w:val="005F2639"/>
    <w:rsid w:val="006035AA"/>
    <w:rsid w:val="00605DF0"/>
    <w:rsid w:val="0060602E"/>
    <w:rsid w:val="0061684D"/>
    <w:rsid w:val="006200F4"/>
    <w:rsid w:val="00623188"/>
    <w:rsid w:val="00625F05"/>
    <w:rsid w:val="006326D8"/>
    <w:rsid w:val="006338D9"/>
    <w:rsid w:val="00636753"/>
    <w:rsid w:val="00636BB3"/>
    <w:rsid w:val="00644C71"/>
    <w:rsid w:val="00645F30"/>
    <w:rsid w:val="00646F9E"/>
    <w:rsid w:val="0064799D"/>
    <w:rsid w:val="00653448"/>
    <w:rsid w:val="00654129"/>
    <w:rsid w:val="006556A4"/>
    <w:rsid w:val="00662361"/>
    <w:rsid w:val="00676D5C"/>
    <w:rsid w:val="006776EC"/>
    <w:rsid w:val="00690FA3"/>
    <w:rsid w:val="006962E8"/>
    <w:rsid w:val="006B1BF6"/>
    <w:rsid w:val="006B50FB"/>
    <w:rsid w:val="006B5B4B"/>
    <w:rsid w:val="006E57CE"/>
    <w:rsid w:val="006F0749"/>
    <w:rsid w:val="006F3033"/>
    <w:rsid w:val="007011A8"/>
    <w:rsid w:val="00703598"/>
    <w:rsid w:val="00707C0D"/>
    <w:rsid w:val="00714008"/>
    <w:rsid w:val="00714C6F"/>
    <w:rsid w:val="0072743A"/>
    <w:rsid w:val="00730A90"/>
    <w:rsid w:val="00732AD9"/>
    <w:rsid w:val="00744142"/>
    <w:rsid w:val="007466FA"/>
    <w:rsid w:val="0075058B"/>
    <w:rsid w:val="00753EBA"/>
    <w:rsid w:val="00764517"/>
    <w:rsid w:val="00772CFF"/>
    <w:rsid w:val="0077546C"/>
    <w:rsid w:val="00782378"/>
    <w:rsid w:val="00782400"/>
    <w:rsid w:val="007848E4"/>
    <w:rsid w:val="00787850"/>
    <w:rsid w:val="0079102A"/>
    <w:rsid w:val="00795B3C"/>
    <w:rsid w:val="007960B3"/>
    <w:rsid w:val="00797A99"/>
    <w:rsid w:val="007A374E"/>
    <w:rsid w:val="007A69A9"/>
    <w:rsid w:val="007A6AA6"/>
    <w:rsid w:val="007B168D"/>
    <w:rsid w:val="007B1913"/>
    <w:rsid w:val="007B238A"/>
    <w:rsid w:val="007B3E06"/>
    <w:rsid w:val="007B6182"/>
    <w:rsid w:val="007B65F9"/>
    <w:rsid w:val="007C0079"/>
    <w:rsid w:val="007C520F"/>
    <w:rsid w:val="007D4D3B"/>
    <w:rsid w:val="007E124E"/>
    <w:rsid w:val="007E22EA"/>
    <w:rsid w:val="007E29E5"/>
    <w:rsid w:val="007E3474"/>
    <w:rsid w:val="007E6574"/>
    <w:rsid w:val="007F0E4F"/>
    <w:rsid w:val="007F2574"/>
    <w:rsid w:val="007F4AB6"/>
    <w:rsid w:val="007F598C"/>
    <w:rsid w:val="00802FF8"/>
    <w:rsid w:val="00805CFC"/>
    <w:rsid w:val="0080685C"/>
    <w:rsid w:val="00810030"/>
    <w:rsid w:val="0081103B"/>
    <w:rsid w:val="008129A2"/>
    <w:rsid w:val="008274A6"/>
    <w:rsid w:val="008275DB"/>
    <w:rsid w:val="00827C0B"/>
    <w:rsid w:val="008376B6"/>
    <w:rsid w:val="00842377"/>
    <w:rsid w:val="00844A93"/>
    <w:rsid w:val="0084515E"/>
    <w:rsid w:val="00853BA8"/>
    <w:rsid w:val="00857192"/>
    <w:rsid w:val="008573D0"/>
    <w:rsid w:val="00864239"/>
    <w:rsid w:val="0086516D"/>
    <w:rsid w:val="00866E26"/>
    <w:rsid w:val="008752C1"/>
    <w:rsid w:val="00886444"/>
    <w:rsid w:val="0089124C"/>
    <w:rsid w:val="008A5666"/>
    <w:rsid w:val="008B50BD"/>
    <w:rsid w:val="008C216D"/>
    <w:rsid w:val="008C30BA"/>
    <w:rsid w:val="008C36B0"/>
    <w:rsid w:val="008C7A0E"/>
    <w:rsid w:val="008C7D5D"/>
    <w:rsid w:val="008D14E4"/>
    <w:rsid w:val="008D38B0"/>
    <w:rsid w:val="008D554E"/>
    <w:rsid w:val="008D584A"/>
    <w:rsid w:val="008E0EAF"/>
    <w:rsid w:val="008F59CC"/>
    <w:rsid w:val="008F7859"/>
    <w:rsid w:val="00902979"/>
    <w:rsid w:val="009079BD"/>
    <w:rsid w:val="00910E02"/>
    <w:rsid w:val="009179D7"/>
    <w:rsid w:val="0092088B"/>
    <w:rsid w:val="00921A84"/>
    <w:rsid w:val="00930CB2"/>
    <w:rsid w:val="00930D2D"/>
    <w:rsid w:val="00932611"/>
    <w:rsid w:val="009327CA"/>
    <w:rsid w:val="00935AD9"/>
    <w:rsid w:val="00942DB6"/>
    <w:rsid w:val="00942FC9"/>
    <w:rsid w:val="009433F5"/>
    <w:rsid w:val="0094448C"/>
    <w:rsid w:val="009454BE"/>
    <w:rsid w:val="00951482"/>
    <w:rsid w:val="00952B3C"/>
    <w:rsid w:val="00953BE0"/>
    <w:rsid w:val="00966FCF"/>
    <w:rsid w:val="00967A56"/>
    <w:rsid w:val="009732D9"/>
    <w:rsid w:val="009816AC"/>
    <w:rsid w:val="00981C6F"/>
    <w:rsid w:val="009846B6"/>
    <w:rsid w:val="00987A82"/>
    <w:rsid w:val="00991A12"/>
    <w:rsid w:val="0099373C"/>
    <w:rsid w:val="009A4906"/>
    <w:rsid w:val="009A6A4B"/>
    <w:rsid w:val="009B2244"/>
    <w:rsid w:val="009B6686"/>
    <w:rsid w:val="009B66F3"/>
    <w:rsid w:val="009C2AC5"/>
    <w:rsid w:val="009C5800"/>
    <w:rsid w:val="009C7171"/>
    <w:rsid w:val="009D733F"/>
    <w:rsid w:val="009D7AD4"/>
    <w:rsid w:val="009E4992"/>
    <w:rsid w:val="009E68AB"/>
    <w:rsid w:val="009F346D"/>
    <w:rsid w:val="009F7155"/>
    <w:rsid w:val="009F7566"/>
    <w:rsid w:val="00A027BD"/>
    <w:rsid w:val="00A17FBD"/>
    <w:rsid w:val="00A20331"/>
    <w:rsid w:val="00A213FB"/>
    <w:rsid w:val="00A233A0"/>
    <w:rsid w:val="00A25B1B"/>
    <w:rsid w:val="00A27289"/>
    <w:rsid w:val="00A27D3F"/>
    <w:rsid w:val="00A31C76"/>
    <w:rsid w:val="00A3472D"/>
    <w:rsid w:val="00A446F3"/>
    <w:rsid w:val="00A474A2"/>
    <w:rsid w:val="00A51F6A"/>
    <w:rsid w:val="00A524A3"/>
    <w:rsid w:val="00A537F5"/>
    <w:rsid w:val="00A631D2"/>
    <w:rsid w:val="00A6354A"/>
    <w:rsid w:val="00A65ED8"/>
    <w:rsid w:val="00A66C49"/>
    <w:rsid w:val="00A67DE7"/>
    <w:rsid w:val="00A75B3F"/>
    <w:rsid w:val="00A768EE"/>
    <w:rsid w:val="00A82986"/>
    <w:rsid w:val="00A85248"/>
    <w:rsid w:val="00A935A4"/>
    <w:rsid w:val="00AA1903"/>
    <w:rsid w:val="00AB0A5E"/>
    <w:rsid w:val="00AB1BBA"/>
    <w:rsid w:val="00AB22D9"/>
    <w:rsid w:val="00AB3130"/>
    <w:rsid w:val="00AB49D7"/>
    <w:rsid w:val="00AB63E7"/>
    <w:rsid w:val="00AB6F46"/>
    <w:rsid w:val="00AC5E0D"/>
    <w:rsid w:val="00AC66EA"/>
    <w:rsid w:val="00AC6FA7"/>
    <w:rsid w:val="00AD42CC"/>
    <w:rsid w:val="00AD4767"/>
    <w:rsid w:val="00AE0595"/>
    <w:rsid w:val="00AF3A02"/>
    <w:rsid w:val="00AF4776"/>
    <w:rsid w:val="00AF4DB0"/>
    <w:rsid w:val="00B02A7E"/>
    <w:rsid w:val="00B308E6"/>
    <w:rsid w:val="00B3118B"/>
    <w:rsid w:val="00B3246A"/>
    <w:rsid w:val="00B379FB"/>
    <w:rsid w:val="00B437AE"/>
    <w:rsid w:val="00B44A63"/>
    <w:rsid w:val="00B44EB1"/>
    <w:rsid w:val="00B5109D"/>
    <w:rsid w:val="00B52BDC"/>
    <w:rsid w:val="00B532D5"/>
    <w:rsid w:val="00B55AA3"/>
    <w:rsid w:val="00B613AF"/>
    <w:rsid w:val="00B627EC"/>
    <w:rsid w:val="00B62FC9"/>
    <w:rsid w:val="00B6798B"/>
    <w:rsid w:val="00B8471E"/>
    <w:rsid w:val="00B87155"/>
    <w:rsid w:val="00B905B8"/>
    <w:rsid w:val="00B91076"/>
    <w:rsid w:val="00B92017"/>
    <w:rsid w:val="00B936E7"/>
    <w:rsid w:val="00B96806"/>
    <w:rsid w:val="00BA4C15"/>
    <w:rsid w:val="00BB20EF"/>
    <w:rsid w:val="00BD01CD"/>
    <w:rsid w:val="00BD1A90"/>
    <w:rsid w:val="00BD34AA"/>
    <w:rsid w:val="00BD39C3"/>
    <w:rsid w:val="00BD4815"/>
    <w:rsid w:val="00BE5772"/>
    <w:rsid w:val="00BE7A51"/>
    <w:rsid w:val="00BF09A8"/>
    <w:rsid w:val="00BF2371"/>
    <w:rsid w:val="00C01B53"/>
    <w:rsid w:val="00C02A8F"/>
    <w:rsid w:val="00C038D8"/>
    <w:rsid w:val="00C05BAB"/>
    <w:rsid w:val="00C100F2"/>
    <w:rsid w:val="00C10B5E"/>
    <w:rsid w:val="00C164C3"/>
    <w:rsid w:val="00C210CA"/>
    <w:rsid w:val="00C2315F"/>
    <w:rsid w:val="00C23857"/>
    <w:rsid w:val="00C24DB1"/>
    <w:rsid w:val="00C305DD"/>
    <w:rsid w:val="00C30DAD"/>
    <w:rsid w:val="00C33507"/>
    <w:rsid w:val="00C34D44"/>
    <w:rsid w:val="00C36680"/>
    <w:rsid w:val="00C36A22"/>
    <w:rsid w:val="00C37B4D"/>
    <w:rsid w:val="00C40D71"/>
    <w:rsid w:val="00C4377F"/>
    <w:rsid w:val="00C47D53"/>
    <w:rsid w:val="00C51823"/>
    <w:rsid w:val="00C55937"/>
    <w:rsid w:val="00C571C8"/>
    <w:rsid w:val="00C6172A"/>
    <w:rsid w:val="00C7205A"/>
    <w:rsid w:val="00C72605"/>
    <w:rsid w:val="00C75D84"/>
    <w:rsid w:val="00C770FC"/>
    <w:rsid w:val="00C81455"/>
    <w:rsid w:val="00C830CD"/>
    <w:rsid w:val="00C835C2"/>
    <w:rsid w:val="00C91CB9"/>
    <w:rsid w:val="00C95848"/>
    <w:rsid w:val="00C97EA1"/>
    <w:rsid w:val="00CA14CC"/>
    <w:rsid w:val="00CA299A"/>
    <w:rsid w:val="00CA2C50"/>
    <w:rsid w:val="00CB0819"/>
    <w:rsid w:val="00CC28B2"/>
    <w:rsid w:val="00CC548D"/>
    <w:rsid w:val="00CD3EDA"/>
    <w:rsid w:val="00CE25CD"/>
    <w:rsid w:val="00CE27C4"/>
    <w:rsid w:val="00CE4343"/>
    <w:rsid w:val="00CF0ACB"/>
    <w:rsid w:val="00CF0FFB"/>
    <w:rsid w:val="00CF13A6"/>
    <w:rsid w:val="00CF4DFB"/>
    <w:rsid w:val="00CF6416"/>
    <w:rsid w:val="00D00740"/>
    <w:rsid w:val="00D00B8B"/>
    <w:rsid w:val="00D00EFB"/>
    <w:rsid w:val="00D047B8"/>
    <w:rsid w:val="00D07A88"/>
    <w:rsid w:val="00D13C66"/>
    <w:rsid w:val="00D31245"/>
    <w:rsid w:val="00D31456"/>
    <w:rsid w:val="00D31485"/>
    <w:rsid w:val="00D35492"/>
    <w:rsid w:val="00D42EE2"/>
    <w:rsid w:val="00D43E1B"/>
    <w:rsid w:val="00D45718"/>
    <w:rsid w:val="00D4745B"/>
    <w:rsid w:val="00D62B3E"/>
    <w:rsid w:val="00D67E69"/>
    <w:rsid w:val="00D73E87"/>
    <w:rsid w:val="00D75DCF"/>
    <w:rsid w:val="00D80CD1"/>
    <w:rsid w:val="00D8100D"/>
    <w:rsid w:val="00D82174"/>
    <w:rsid w:val="00D83416"/>
    <w:rsid w:val="00D8598B"/>
    <w:rsid w:val="00D91F25"/>
    <w:rsid w:val="00D939C4"/>
    <w:rsid w:val="00D97B69"/>
    <w:rsid w:val="00DA37DB"/>
    <w:rsid w:val="00DA4FBC"/>
    <w:rsid w:val="00DA6072"/>
    <w:rsid w:val="00DB38C8"/>
    <w:rsid w:val="00DB6B30"/>
    <w:rsid w:val="00DB78EE"/>
    <w:rsid w:val="00DC2650"/>
    <w:rsid w:val="00DC3F7F"/>
    <w:rsid w:val="00DC5015"/>
    <w:rsid w:val="00DD056A"/>
    <w:rsid w:val="00DD37BF"/>
    <w:rsid w:val="00DE4128"/>
    <w:rsid w:val="00DE4B1A"/>
    <w:rsid w:val="00DE532F"/>
    <w:rsid w:val="00DE6B03"/>
    <w:rsid w:val="00DF03DE"/>
    <w:rsid w:val="00DF1166"/>
    <w:rsid w:val="00E03E42"/>
    <w:rsid w:val="00E107BF"/>
    <w:rsid w:val="00E12424"/>
    <w:rsid w:val="00E148F5"/>
    <w:rsid w:val="00E22901"/>
    <w:rsid w:val="00E23B90"/>
    <w:rsid w:val="00E2496B"/>
    <w:rsid w:val="00E269FB"/>
    <w:rsid w:val="00E311B7"/>
    <w:rsid w:val="00E33029"/>
    <w:rsid w:val="00E34E1C"/>
    <w:rsid w:val="00E36DD3"/>
    <w:rsid w:val="00E41144"/>
    <w:rsid w:val="00E4768D"/>
    <w:rsid w:val="00E50CE4"/>
    <w:rsid w:val="00E54D96"/>
    <w:rsid w:val="00E6051D"/>
    <w:rsid w:val="00E623D0"/>
    <w:rsid w:val="00E64E3F"/>
    <w:rsid w:val="00E728EC"/>
    <w:rsid w:val="00E72C6D"/>
    <w:rsid w:val="00E741D9"/>
    <w:rsid w:val="00E75D04"/>
    <w:rsid w:val="00E76B78"/>
    <w:rsid w:val="00E7745F"/>
    <w:rsid w:val="00E775CA"/>
    <w:rsid w:val="00E838DE"/>
    <w:rsid w:val="00E85F41"/>
    <w:rsid w:val="00E90B21"/>
    <w:rsid w:val="00E912AA"/>
    <w:rsid w:val="00E9287B"/>
    <w:rsid w:val="00E96578"/>
    <w:rsid w:val="00EA274C"/>
    <w:rsid w:val="00EA6C79"/>
    <w:rsid w:val="00EA7EBF"/>
    <w:rsid w:val="00EB3799"/>
    <w:rsid w:val="00EB5B37"/>
    <w:rsid w:val="00EB6C2A"/>
    <w:rsid w:val="00EC2AB6"/>
    <w:rsid w:val="00EC6F64"/>
    <w:rsid w:val="00ED06DF"/>
    <w:rsid w:val="00ED7722"/>
    <w:rsid w:val="00EE2E1A"/>
    <w:rsid w:val="00EE5FD6"/>
    <w:rsid w:val="00EF0D0D"/>
    <w:rsid w:val="00EF3636"/>
    <w:rsid w:val="00EF4E66"/>
    <w:rsid w:val="00EF6988"/>
    <w:rsid w:val="00F15A72"/>
    <w:rsid w:val="00F1655F"/>
    <w:rsid w:val="00F22ECA"/>
    <w:rsid w:val="00F268C3"/>
    <w:rsid w:val="00F30AC6"/>
    <w:rsid w:val="00F3291B"/>
    <w:rsid w:val="00F329F2"/>
    <w:rsid w:val="00F33305"/>
    <w:rsid w:val="00F36DD9"/>
    <w:rsid w:val="00F40B91"/>
    <w:rsid w:val="00F44379"/>
    <w:rsid w:val="00F52D5C"/>
    <w:rsid w:val="00F55291"/>
    <w:rsid w:val="00F60159"/>
    <w:rsid w:val="00F60472"/>
    <w:rsid w:val="00F607CE"/>
    <w:rsid w:val="00F62C3E"/>
    <w:rsid w:val="00F63441"/>
    <w:rsid w:val="00F63686"/>
    <w:rsid w:val="00F657B1"/>
    <w:rsid w:val="00F666EB"/>
    <w:rsid w:val="00F8045C"/>
    <w:rsid w:val="00F82A81"/>
    <w:rsid w:val="00F83D59"/>
    <w:rsid w:val="00F85E06"/>
    <w:rsid w:val="00F90CF6"/>
    <w:rsid w:val="00F93D91"/>
    <w:rsid w:val="00F94DEC"/>
    <w:rsid w:val="00F95591"/>
    <w:rsid w:val="00FA66B6"/>
    <w:rsid w:val="00FB2D1C"/>
    <w:rsid w:val="00FB67FF"/>
    <w:rsid w:val="00FC0A07"/>
    <w:rsid w:val="00FC7740"/>
    <w:rsid w:val="00FD09C6"/>
    <w:rsid w:val="00FD7F3C"/>
    <w:rsid w:val="00FE4A53"/>
    <w:rsid w:val="00FE5078"/>
    <w:rsid w:val="00FF0B6C"/>
    <w:rsid w:val="00FF37BF"/>
    <w:rsid w:val="00FF6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16AEC"/>
  <w15:chartTrackingRefBased/>
  <w15:docId w15:val="{C41CDF80-6E24-4C63-9F2F-7799FC003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A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AC66EA"/>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paragraph" w:styleId="Heading2">
    <w:name w:val="heading 2"/>
    <w:basedOn w:val="Normal"/>
    <w:next w:val="Normal"/>
    <w:link w:val="Heading2Char"/>
    <w:uiPriority w:val="9"/>
    <w:unhideWhenUsed/>
    <w:qFormat/>
    <w:rsid w:val="00AC66E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9220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1242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66E2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327CA"/>
    <w:pPr>
      <w:tabs>
        <w:tab w:val="center" w:pos="4680"/>
        <w:tab w:val="right" w:pos="9360"/>
      </w:tabs>
    </w:pPr>
    <w:rPr>
      <w:rFonts w:asciiTheme="minorHAnsi" w:eastAsiaTheme="minorEastAsia" w:hAnsiTheme="minorHAnsi" w:cstheme="minorBidi"/>
      <w:sz w:val="22"/>
      <w:szCs w:val="22"/>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327CA"/>
  </w:style>
  <w:style w:type="paragraph" w:styleId="Footer">
    <w:name w:val="footer"/>
    <w:basedOn w:val="Normal"/>
    <w:link w:val="FooterChar"/>
    <w:uiPriority w:val="99"/>
    <w:unhideWhenUsed/>
    <w:rsid w:val="009327CA"/>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9327CA"/>
  </w:style>
  <w:style w:type="character" w:customStyle="1" w:styleId="Heading1Char">
    <w:name w:val="Heading 1 Char"/>
    <w:basedOn w:val="DefaultParagraphFont"/>
    <w:link w:val="Heading1"/>
    <w:rsid w:val="00AC66EA"/>
    <w:rPr>
      <w:rFonts w:ascii="Arial" w:hAnsi="Arial" w:cs="Times New Roman"/>
      <w:sz w:val="36"/>
      <w:szCs w:val="20"/>
      <w:lang w:val="en-GB" w:eastAsia="ko-KR"/>
    </w:rPr>
  </w:style>
  <w:style w:type="character" w:customStyle="1" w:styleId="Heading2Char">
    <w:name w:val="Heading 2 Char"/>
    <w:basedOn w:val="DefaultParagraphFont"/>
    <w:link w:val="Heading2"/>
    <w:uiPriority w:val="9"/>
    <w:rsid w:val="00AC66EA"/>
    <w:rPr>
      <w:rFonts w:asciiTheme="majorHAnsi" w:eastAsiaTheme="majorEastAsia" w:hAnsiTheme="majorHAnsi" w:cstheme="majorBidi"/>
      <w:color w:val="2F5496" w:themeColor="accent1" w:themeShade="BF"/>
      <w:sz w:val="26"/>
      <w:szCs w:val="26"/>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4F23D7"/>
    <w:pPr>
      <w:ind w:left="720"/>
      <w:contextualSpacing/>
    </w:pPr>
  </w:style>
  <w:style w:type="paragraph" w:customStyle="1" w:styleId="EX">
    <w:name w:val="EX"/>
    <w:basedOn w:val="Normal"/>
    <w:rsid w:val="00CE27C4"/>
    <w:pPr>
      <w:keepLines/>
      <w:numPr>
        <w:numId w:val="3"/>
      </w:numPr>
      <w:spacing w:after="180"/>
    </w:pPr>
    <w:rPr>
      <w:sz w:val="20"/>
      <w:szCs w:val="20"/>
      <w:lang w:val="en-GB" w:eastAsia="en-US"/>
    </w:rPr>
  </w:style>
  <w:style w:type="character" w:styleId="CommentReference">
    <w:name w:val="annotation reference"/>
    <w:basedOn w:val="DefaultParagraphFont"/>
    <w:uiPriority w:val="99"/>
    <w:semiHidden/>
    <w:unhideWhenUsed/>
    <w:rsid w:val="000323FC"/>
    <w:rPr>
      <w:sz w:val="16"/>
      <w:szCs w:val="16"/>
    </w:rPr>
  </w:style>
  <w:style w:type="paragraph" w:styleId="CommentText">
    <w:name w:val="annotation text"/>
    <w:basedOn w:val="Normal"/>
    <w:link w:val="CommentTextChar"/>
    <w:uiPriority w:val="99"/>
    <w:semiHidden/>
    <w:unhideWhenUsed/>
    <w:rsid w:val="000323FC"/>
    <w:rPr>
      <w:sz w:val="20"/>
      <w:szCs w:val="20"/>
    </w:rPr>
  </w:style>
  <w:style w:type="character" w:customStyle="1" w:styleId="CommentTextChar">
    <w:name w:val="Comment Text Char"/>
    <w:basedOn w:val="DefaultParagraphFont"/>
    <w:link w:val="CommentText"/>
    <w:uiPriority w:val="99"/>
    <w:semiHidden/>
    <w:rsid w:val="000323F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323FC"/>
    <w:rPr>
      <w:b/>
      <w:bCs/>
    </w:rPr>
  </w:style>
  <w:style w:type="character" w:customStyle="1" w:styleId="CommentSubjectChar">
    <w:name w:val="Comment Subject Char"/>
    <w:basedOn w:val="CommentTextChar"/>
    <w:link w:val="CommentSubject"/>
    <w:uiPriority w:val="99"/>
    <w:semiHidden/>
    <w:rsid w:val="000323FC"/>
    <w:rPr>
      <w:rFonts w:ascii="Times New Roman" w:eastAsia="Times New Roman" w:hAnsi="Times New Roman" w:cs="Times New Roman"/>
      <w:b/>
      <w:bCs/>
      <w:sz w:val="20"/>
      <w:szCs w:val="20"/>
    </w:rPr>
  </w:style>
  <w:style w:type="paragraph" w:styleId="Revision">
    <w:name w:val="Revision"/>
    <w:hidden/>
    <w:uiPriority w:val="99"/>
    <w:semiHidden/>
    <w:rsid w:val="007466FA"/>
    <w:pPr>
      <w:spacing w:after="0"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866E26"/>
    <w:rPr>
      <w:rFonts w:asciiTheme="majorHAnsi" w:eastAsiaTheme="majorEastAsia" w:hAnsiTheme="majorHAnsi" w:cstheme="majorBidi"/>
      <w:color w:val="2F5496" w:themeColor="accent1" w:themeShade="BF"/>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E728EC"/>
    <w:rPr>
      <w:rFonts w:ascii="Times New Roman" w:eastAsia="Times New Roman" w:hAnsi="Times New Roman" w:cs="Times New Roman"/>
      <w:sz w:val="24"/>
      <w:szCs w:val="24"/>
    </w:rPr>
  </w:style>
  <w:style w:type="paragraph" w:customStyle="1" w:styleId="FP">
    <w:name w:val="FP"/>
    <w:basedOn w:val="Normal"/>
    <w:rsid w:val="006338D9"/>
    <w:pPr>
      <w:overflowPunct w:val="0"/>
      <w:autoSpaceDE w:val="0"/>
      <w:autoSpaceDN w:val="0"/>
      <w:adjustRightInd w:val="0"/>
      <w:textAlignment w:val="baseline"/>
    </w:pPr>
    <w:rPr>
      <w:sz w:val="20"/>
      <w:szCs w:val="20"/>
      <w:lang w:val="en-GB" w:eastAsia="en-US"/>
    </w:rPr>
  </w:style>
  <w:style w:type="character" w:customStyle="1" w:styleId="Heading3Char">
    <w:name w:val="Heading 3 Char"/>
    <w:basedOn w:val="DefaultParagraphFont"/>
    <w:link w:val="Heading3"/>
    <w:uiPriority w:val="9"/>
    <w:semiHidden/>
    <w:rsid w:val="00292205"/>
    <w:rPr>
      <w:rFonts w:asciiTheme="majorHAnsi" w:eastAsiaTheme="majorEastAsia" w:hAnsiTheme="majorHAnsi" w:cstheme="majorBidi"/>
      <w:color w:val="1F3763" w:themeColor="accent1" w:themeShade="7F"/>
      <w:sz w:val="24"/>
      <w:szCs w:val="24"/>
    </w:rPr>
  </w:style>
  <w:style w:type="paragraph" w:customStyle="1" w:styleId="TAC">
    <w:name w:val="TAC"/>
    <w:basedOn w:val="Normal"/>
    <w:link w:val="TACChar"/>
    <w:qFormat/>
    <w:rsid w:val="00292205"/>
    <w:pPr>
      <w:keepNext/>
      <w:keepLines/>
      <w:overflowPunct w:val="0"/>
      <w:autoSpaceDE w:val="0"/>
      <w:autoSpaceDN w:val="0"/>
      <w:adjustRightInd w:val="0"/>
      <w:jc w:val="center"/>
      <w:textAlignment w:val="baseline"/>
    </w:pPr>
    <w:rPr>
      <w:rFonts w:ascii="Arial" w:hAnsi="Arial"/>
      <w:sz w:val="18"/>
      <w:szCs w:val="20"/>
      <w:lang w:val="en-GB" w:eastAsia="en-US"/>
    </w:rPr>
  </w:style>
  <w:style w:type="paragraph" w:customStyle="1" w:styleId="TAH">
    <w:name w:val="TAH"/>
    <w:basedOn w:val="TAC"/>
    <w:link w:val="TAHCar"/>
    <w:qFormat/>
    <w:rsid w:val="00292205"/>
    <w:rPr>
      <w:b/>
    </w:rPr>
  </w:style>
  <w:style w:type="paragraph" w:customStyle="1" w:styleId="TAN">
    <w:name w:val="TAN"/>
    <w:basedOn w:val="Normal"/>
    <w:link w:val="TANChar"/>
    <w:qFormat/>
    <w:rsid w:val="00292205"/>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customStyle="1" w:styleId="TF">
    <w:name w:val="TF"/>
    <w:basedOn w:val="Normal"/>
    <w:rsid w:val="00292205"/>
    <w:pPr>
      <w:keepLines/>
      <w:overflowPunct w:val="0"/>
      <w:autoSpaceDE w:val="0"/>
      <w:autoSpaceDN w:val="0"/>
      <w:adjustRightInd w:val="0"/>
      <w:spacing w:after="240"/>
      <w:jc w:val="center"/>
      <w:textAlignment w:val="baseline"/>
    </w:pPr>
    <w:rPr>
      <w:rFonts w:ascii="Arial" w:hAnsi="Arial"/>
      <w:b/>
      <w:sz w:val="20"/>
      <w:szCs w:val="20"/>
      <w:lang w:val="en-GB" w:eastAsia="en-US"/>
    </w:rPr>
  </w:style>
  <w:style w:type="paragraph" w:customStyle="1" w:styleId="TH">
    <w:name w:val="TH"/>
    <w:basedOn w:val="Normal"/>
    <w:next w:val="Normal"/>
    <w:link w:val="THChar"/>
    <w:rsid w:val="00292205"/>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ACChar">
    <w:name w:val="TAC Char"/>
    <w:link w:val="TAC"/>
    <w:qFormat/>
    <w:rsid w:val="00292205"/>
    <w:rPr>
      <w:rFonts w:ascii="Arial" w:eastAsia="Times New Roman" w:hAnsi="Arial" w:cs="Times New Roman"/>
      <w:sz w:val="18"/>
      <w:szCs w:val="20"/>
      <w:lang w:val="en-GB" w:eastAsia="en-US"/>
    </w:rPr>
  </w:style>
  <w:style w:type="character" w:customStyle="1" w:styleId="THChar">
    <w:name w:val="TH Char"/>
    <w:link w:val="TH"/>
    <w:qFormat/>
    <w:rsid w:val="00292205"/>
    <w:rPr>
      <w:rFonts w:ascii="Arial" w:eastAsia="Times New Roman" w:hAnsi="Arial" w:cs="Times New Roman"/>
      <w:b/>
      <w:sz w:val="20"/>
      <w:szCs w:val="20"/>
      <w:lang w:val="en-GB" w:eastAsia="en-US"/>
    </w:rPr>
  </w:style>
  <w:style w:type="character" w:customStyle="1" w:styleId="TAHCar">
    <w:name w:val="TAH Car"/>
    <w:link w:val="TAH"/>
    <w:qFormat/>
    <w:rsid w:val="00292205"/>
    <w:rPr>
      <w:rFonts w:ascii="Arial" w:eastAsia="Times New Roman" w:hAnsi="Arial" w:cs="Times New Roman"/>
      <w:b/>
      <w:sz w:val="18"/>
      <w:szCs w:val="20"/>
      <w:lang w:val="en-GB" w:eastAsia="en-US"/>
    </w:rPr>
  </w:style>
  <w:style w:type="character" w:customStyle="1" w:styleId="TANChar">
    <w:name w:val="TAN Char"/>
    <w:link w:val="TAN"/>
    <w:qFormat/>
    <w:rsid w:val="00292205"/>
    <w:rPr>
      <w:rFonts w:ascii="Arial" w:eastAsia="Times New Roman" w:hAnsi="Arial" w:cs="Times New Roman"/>
      <w:sz w:val="18"/>
      <w:szCs w:val="20"/>
      <w:lang w:val="en-GB" w:eastAsia="en-US"/>
    </w:rPr>
  </w:style>
  <w:style w:type="character" w:styleId="Hyperlink">
    <w:name w:val="Hyperlink"/>
    <w:basedOn w:val="DefaultParagraphFont"/>
    <w:uiPriority w:val="99"/>
    <w:unhideWhenUsed/>
    <w:rsid w:val="005B3FE8"/>
    <w:rPr>
      <w:color w:val="0563C1" w:themeColor="hyperlink"/>
      <w:u w:val="single"/>
    </w:rPr>
  </w:style>
  <w:style w:type="character" w:styleId="UnresolvedMention">
    <w:name w:val="Unresolved Mention"/>
    <w:basedOn w:val="DefaultParagraphFont"/>
    <w:uiPriority w:val="99"/>
    <w:semiHidden/>
    <w:unhideWhenUsed/>
    <w:rsid w:val="005B3FE8"/>
    <w:rPr>
      <w:color w:val="605E5C"/>
      <w:shd w:val="clear" w:color="auto" w:fill="E1DFDD"/>
    </w:rPr>
  </w:style>
  <w:style w:type="paragraph" w:customStyle="1" w:styleId="TAL">
    <w:name w:val="TAL"/>
    <w:basedOn w:val="Normal"/>
    <w:link w:val="TALCar"/>
    <w:qFormat/>
    <w:rsid w:val="00C95848"/>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ar">
    <w:name w:val="TAL Car"/>
    <w:link w:val="TAL"/>
    <w:qFormat/>
    <w:rsid w:val="00C95848"/>
    <w:rPr>
      <w:rFonts w:ascii="Arial" w:eastAsia="Times New Roman" w:hAnsi="Arial" w:cs="Times New Roman"/>
      <w:sz w:val="18"/>
      <w:szCs w:val="20"/>
      <w:lang w:val="en-GB" w:eastAsia="en-GB"/>
    </w:rPr>
  </w:style>
  <w:style w:type="paragraph" w:styleId="Title">
    <w:name w:val="Title"/>
    <w:basedOn w:val="Normal"/>
    <w:next w:val="Normal"/>
    <w:link w:val="TitleChar"/>
    <w:uiPriority w:val="10"/>
    <w:qFormat/>
    <w:rsid w:val="00E12424"/>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TitleChar">
    <w:name w:val="Title Char"/>
    <w:basedOn w:val="DefaultParagraphFont"/>
    <w:link w:val="Title"/>
    <w:uiPriority w:val="10"/>
    <w:qFormat/>
    <w:rsid w:val="00E12424"/>
    <w:rPr>
      <w:rFonts w:ascii="Arial" w:hAnsi="Arial" w:cs="Arial"/>
      <w:b/>
      <w:bCs/>
      <w:kern w:val="28"/>
      <w:sz w:val="20"/>
      <w:szCs w:val="20"/>
      <w:lang w:val="en-GB" w:eastAsia="en-US"/>
    </w:rPr>
  </w:style>
  <w:style w:type="paragraph" w:customStyle="1" w:styleId="Source">
    <w:name w:val="Source"/>
    <w:basedOn w:val="Normal"/>
    <w:qFormat/>
    <w:rsid w:val="00E12424"/>
    <w:pPr>
      <w:spacing w:after="60"/>
      <w:ind w:left="1985" w:hanging="1985"/>
    </w:pPr>
    <w:rPr>
      <w:rFonts w:ascii="Arial" w:eastAsiaTheme="minorEastAsia" w:hAnsi="Arial" w:cs="Arial"/>
      <w:b/>
      <w:sz w:val="20"/>
      <w:szCs w:val="20"/>
      <w:lang w:val="en-GB" w:eastAsia="en-US"/>
    </w:rPr>
  </w:style>
  <w:style w:type="paragraph" w:customStyle="1" w:styleId="Contact">
    <w:name w:val="Contact"/>
    <w:basedOn w:val="Heading4"/>
    <w:qFormat/>
    <w:rsid w:val="00E12424"/>
    <w:pPr>
      <w:keepLines w:val="0"/>
      <w:tabs>
        <w:tab w:val="left" w:pos="2268"/>
        <w:tab w:val="left" w:pos="2694"/>
      </w:tabs>
      <w:spacing w:before="0"/>
      <w:ind w:left="567"/>
    </w:pPr>
    <w:rPr>
      <w:rFonts w:ascii="Arial" w:eastAsiaTheme="minorEastAsia" w:hAnsi="Arial" w:cs="Arial"/>
      <w:b/>
      <w:i w:val="0"/>
      <w:iCs w:val="0"/>
      <w:color w:val="auto"/>
      <w:sz w:val="20"/>
      <w:szCs w:val="20"/>
      <w:lang w:val="en-GB" w:eastAsia="en-US"/>
    </w:rPr>
  </w:style>
  <w:style w:type="character" w:customStyle="1" w:styleId="CRCoverPageZchn">
    <w:name w:val="CR Cover Page Zchn"/>
    <w:link w:val="CRCoverPage"/>
    <w:qFormat/>
    <w:locked/>
    <w:rsid w:val="00E12424"/>
    <w:rPr>
      <w:rFonts w:ascii="Arial" w:hAnsi="Arial" w:cs="Arial"/>
      <w:lang w:val="en-GB"/>
    </w:rPr>
  </w:style>
  <w:style w:type="paragraph" w:customStyle="1" w:styleId="CRCoverPage">
    <w:name w:val="CR Cover Page"/>
    <w:link w:val="CRCoverPageZchn"/>
    <w:qFormat/>
    <w:rsid w:val="00E12424"/>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E12424"/>
    <w:rPr>
      <w:rFonts w:asciiTheme="majorHAnsi" w:eastAsiaTheme="majorEastAsia" w:hAnsiTheme="majorHAnsi" w:cstheme="majorBidi"/>
      <w:i/>
      <w:iCs/>
      <w:color w:val="2F5496" w:themeColor="accent1" w:themeShade="BF"/>
      <w:sz w:val="24"/>
      <w:szCs w:val="24"/>
    </w:rPr>
  </w:style>
  <w:style w:type="table" w:styleId="TableGrid">
    <w:name w:val="Table Grid"/>
    <w:basedOn w:val="TableNormal"/>
    <w:qFormat/>
    <w:rsid w:val="000437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753EBA"/>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B1">
    <w:name w:val="B1"/>
    <w:basedOn w:val="List"/>
    <w:link w:val="B1Char"/>
    <w:qFormat/>
    <w:rsid w:val="00753EBA"/>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
    <w:name w:val="B1 Char"/>
    <w:link w:val="B1"/>
    <w:qFormat/>
    <w:rsid w:val="00753EBA"/>
    <w:rPr>
      <w:rFonts w:ascii="Times New Roman" w:eastAsia="Times New Roman" w:hAnsi="Times New Roman" w:cs="Times New Roman"/>
      <w:sz w:val="20"/>
      <w:szCs w:val="20"/>
      <w:lang w:val="en-GB" w:eastAsia="en-GB"/>
    </w:rPr>
  </w:style>
  <w:style w:type="character" w:customStyle="1" w:styleId="EQChar">
    <w:name w:val="EQ Char"/>
    <w:link w:val="EQ"/>
    <w:qFormat/>
    <w:locked/>
    <w:rsid w:val="00753EB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753EB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89284">
      <w:bodyDiv w:val="1"/>
      <w:marLeft w:val="0"/>
      <w:marRight w:val="0"/>
      <w:marTop w:val="0"/>
      <w:marBottom w:val="0"/>
      <w:divBdr>
        <w:top w:val="none" w:sz="0" w:space="0" w:color="auto"/>
        <w:left w:val="none" w:sz="0" w:space="0" w:color="auto"/>
        <w:bottom w:val="none" w:sz="0" w:space="0" w:color="auto"/>
        <w:right w:val="none" w:sz="0" w:space="0" w:color="auto"/>
      </w:divBdr>
      <w:divsChild>
        <w:div w:id="1834443674">
          <w:marLeft w:val="0"/>
          <w:marRight w:val="0"/>
          <w:marTop w:val="0"/>
          <w:marBottom w:val="180"/>
          <w:divBdr>
            <w:top w:val="none" w:sz="0" w:space="0" w:color="auto"/>
            <w:left w:val="none" w:sz="0" w:space="0" w:color="auto"/>
            <w:bottom w:val="none" w:sz="0" w:space="0" w:color="auto"/>
            <w:right w:val="none" w:sz="0" w:space="0" w:color="auto"/>
          </w:divBdr>
        </w:div>
        <w:div w:id="582103671">
          <w:marLeft w:val="1166"/>
          <w:marRight w:val="0"/>
          <w:marTop w:val="0"/>
          <w:marBottom w:val="120"/>
          <w:divBdr>
            <w:top w:val="none" w:sz="0" w:space="0" w:color="auto"/>
            <w:left w:val="none" w:sz="0" w:space="0" w:color="auto"/>
            <w:bottom w:val="none" w:sz="0" w:space="0" w:color="auto"/>
            <w:right w:val="none" w:sz="0" w:space="0" w:color="auto"/>
          </w:divBdr>
        </w:div>
        <w:div w:id="1956712576">
          <w:marLeft w:val="576"/>
          <w:marRight w:val="0"/>
          <w:marTop w:val="0"/>
          <w:marBottom w:val="180"/>
          <w:divBdr>
            <w:top w:val="none" w:sz="0" w:space="0" w:color="auto"/>
            <w:left w:val="none" w:sz="0" w:space="0" w:color="auto"/>
            <w:bottom w:val="none" w:sz="0" w:space="0" w:color="auto"/>
            <w:right w:val="none" w:sz="0" w:space="0" w:color="auto"/>
          </w:divBdr>
        </w:div>
        <w:div w:id="1706058631">
          <w:marLeft w:val="576"/>
          <w:marRight w:val="0"/>
          <w:marTop w:val="0"/>
          <w:marBottom w:val="180"/>
          <w:divBdr>
            <w:top w:val="none" w:sz="0" w:space="0" w:color="auto"/>
            <w:left w:val="none" w:sz="0" w:space="0" w:color="auto"/>
            <w:bottom w:val="none" w:sz="0" w:space="0" w:color="auto"/>
            <w:right w:val="none" w:sz="0" w:space="0" w:color="auto"/>
          </w:divBdr>
        </w:div>
        <w:div w:id="1407458655">
          <w:marLeft w:val="576"/>
          <w:marRight w:val="0"/>
          <w:marTop w:val="0"/>
          <w:marBottom w:val="180"/>
          <w:divBdr>
            <w:top w:val="none" w:sz="0" w:space="0" w:color="auto"/>
            <w:left w:val="none" w:sz="0" w:space="0" w:color="auto"/>
            <w:bottom w:val="none" w:sz="0" w:space="0" w:color="auto"/>
            <w:right w:val="none" w:sz="0" w:space="0" w:color="auto"/>
          </w:divBdr>
        </w:div>
        <w:div w:id="2123566996">
          <w:marLeft w:val="576"/>
          <w:marRight w:val="0"/>
          <w:marTop w:val="0"/>
          <w:marBottom w:val="180"/>
          <w:divBdr>
            <w:top w:val="none" w:sz="0" w:space="0" w:color="auto"/>
            <w:left w:val="none" w:sz="0" w:space="0" w:color="auto"/>
            <w:bottom w:val="none" w:sz="0" w:space="0" w:color="auto"/>
            <w:right w:val="none" w:sz="0" w:space="0" w:color="auto"/>
          </w:divBdr>
        </w:div>
        <w:div w:id="2034842281">
          <w:marLeft w:val="576"/>
          <w:marRight w:val="0"/>
          <w:marTop w:val="0"/>
          <w:marBottom w:val="180"/>
          <w:divBdr>
            <w:top w:val="none" w:sz="0" w:space="0" w:color="auto"/>
            <w:left w:val="none" w:sz="0" w:space="0" w:color="auto"/>
            <w:bottom w:val="none" w:sz="0" w:space="0" w:color="auto"/>
            <w:right w:val="none" w:sz="0" w:space="0" w:color="auto"/>
          </w:divBdr>
        </w:div>
        <w:div w:id="760299008">
          <w:marLeft w:val="576"/>
          <w:marRight w:val="0"/>
          <w:marTop w:val="0"/>
          <w:marBottom w:val="180"/>
          <w:divBdr>
            <w:top w:val="none" w:sz="0" w:space="0" w:color="auto"/>
            <w:left w:val="none" w:sz="0" w:space="0" w:color="auto"/>
            <w:bottom w:val="none" w:sz="0" w:space="0" w:color="auto"/>
            <w:right w:val="none" w:sz="0" w:space="0" w:color="auto"/>
          </w:divBdr>
        </w:div>
        <w:div w:id="1165240933">
          <w:marLeft w:val="576"/>
          <w:marRight w:val="0"/>
          <w:marTop w:val="0"/>
          <w:marBottom w:val="180"/>
          <w:divBdr>
            <w:top w:val="none" w:sz="0" w:space="0" w:color="auto"/>
            <w:left w:val="none" w:sz="0" w:space="0" w:color="auto"/>
            <w:bottom w:val="none" w:sz="0" w:space="0" w:color="auto"/>
            <w:right w:val="none" w:sz="0" w:space="0" w:color="auto"/>
          </w:divBdr>
        </w:div>
      </w:divsChild>
    </w:div>
    <w:div w:id="255017065">
      <w:bodyDiv w:val="1"/>
      <w:marLeft w:val="0"/>
      <w:marRight w:val="0"/>
      <w:marTop w:val="0"/>
      <w:marBottom w:val="0"/>
      <w:divBdr>
        <w:top w:val="none" w:sz="0" w:space="0" w:color="auto"/>
        <w:left w:val="none" w:sz="0" w:space="0" w:color="auto"/>
        <w:bottom w:val="none" w:sz="0" w:space="0" w:color="auto"/>
        <w:right w:val="none" w:sz="0" w:space="0" w:color="auto"/>
      </w:divBdr>
      <w:divsChild>
        <w:div w:id="726539366">
          <w:marLeft w:val="562"/>
          <w:marRight w:val="0"/>
          <w:marTop w:val="0"/>
          <w:marBottom w:val="0"/>
          <w:divBdr>
            <w:top w:val="none" w:sz="0" w:space="0" w:color="auto"/>
            <w:left w:val="none" w:sz="0" w:space="0" w:color="auto"/>
            <w:bottom w:val="none" w:sz="0" w:space="0" w:color="auto"/>
            <w:right w:val="none" w:sz="0" w:space="0" w:color="auto"/>
          </w:divBdr>
        </w:div>
      </w:divsChild>
    </w:div>
    <w:div w:id="488597832">
      <w:bodyDiv w:val="1"/>
      <w:marLeft w:val="0"/>
      <w:marRight w:val="0"/>
      <w:marTop w:val="0"/>
      <w:marBottom w:val="0"/>
      <w:divBdr>
        <w:top w:val="none" w:sz="0" w:space="0" w:color="auto"/>
        <w:left w:val="none" w:sz="0" w:space="0" w:color="auto"/>
        <w:bottom w:val="none" w:sz="0" w:space="0" w:color="auto"/>
        <w:right w:val="none" w:sz="0" w:space="0" w:color="auto"/>
      </w:divBdr>
      <w:divsChild>
        <w:div w:id="247008961">
          <w:marLeft w:val="446"/>
          <w:marRight w:val="0"/>
          <w:marTop w:val="0"/>
          <w:marBottom w:val="0"/>
          <w:divBdr>
            <w:top w:val="none" w:sz="0" w:space="0" w:color="auto"/>
            <w:left w:val="none" w:sz="0" w:space="0" w:color="auto"/>
            <w:bottom w:val="none" w:sz="0" w:space="0" w:color="auto"/>
            <w:right w:val="none" w:sz="0" w:space="0" w:color="auto"/>
          </w:divBdr>
        </w:div>
        <w:div w:id="2123456355">
          <w:marLeft w:val="446"/>
          <w:marRight w:val="0"/>
          <w:marTop w:val="0"/>
          <w:marBottom w:val="0"/>
          <w:divBdr>
            <w:top w:val="none" w:sz="0" w:space="0" w:color="auto"/>
            <w:left w:val="none" w:sz="0" w:space="0" w:color="auto"/>
            <w:bottom w:val="none" w:sz="0" w:space="0" w:color="auto"/>
            <w:right w:val="none" w:sz="0" w:space="0" w:color="auto"/>
          </w:divBdr>
        </w:div>
        <w:div w:id="1552156620">
          <w:marLeft w:val="446"/>
          <w:marRight w:val="0"/>
          <w:marTop w:val="0"/>
          <w:marBottom w:val="0"/>
          <w:divBdr>
            <w:top w:val="none" w:sz="0" w:space="0" w:color="auto"/>
            <w:left w:val="none" w:sz="0" w:space="0" w:color="auto"/>
            <w:bottom w:val="none" w:sz="0" w:space="0" w:color="auto"/>
            <w:right w:val="none" w:sz="0" w:space="0" w:color="auto"/>
          </w:divBdr>
        </w:div>
      </w:divsChild>
    </w:div>
    <w:div w:id="584001451">
      <w:bodyDiv w:val="1"/>
      <w:marLeft w:val="0"/>
      <w:marRight w:val="0"/>
      <w:marTop w:val="0"/>
      <w:marBottom w:val="0"/>
      <w:divBdr>
        <w:top w:val="none" w:sz="0" w:space="0" w:color="auto"/>
        <w:left w:val="none" w:sz="0" w:space="0" w:color="auto"/>
        <w:bottom w:val="none" w:sz="0" w:space="0" w:color="auto"/>
        <w:right w:val="none" w:sz="0" w:space="0" w:color="auto"/>
      </w:divBdr>
      <w:divsChild>
        <w:div w:id="2025399708">
          <w:marLeft w:val="446"/>
          <w:marRight w:val="0"/>
          <w:marTop w:val="0"/>
          <w:marBottom w:val="0"/>
          <w:divBdr>
            <w:top w:val="none" w:sz="0" w:space="0" w:color="auto"/>
            <w:left w:val="none" w:sz="0" w:space="0" w:color="auto"/>
            <w:bottom w:val="none" w:sz="0" w:space="0" w:color="auto"/>
            <w:right w:val="none" w:sz="0" w:space="0" w:color="auto"/>
          </w:divBdr>
        </w:div>
        <w:div w:id="15154978">
          <w:marLeft w:val="446"/>
          <w:marRight w:val="0"/>
          <w:marTop w:val="0"/>
          <w:marBottom w:val="0"/>
          <w:divBdr>
            <w:top w:val="none" w:sz="0" w:space="0" w:color="auto"/>
            <w:left w:val="none" w:sz="0" w:space="0" w:color="auto"/>
            <w:bottom w:val="none" w:sz="0" w:space="0" w:color="auto"/>
            <w:right w:val="none" w:sz="0" w:space="0" w:color="auto"/>
          </w:divBdr>
        </w:div>
      </w:divsChild>
    </w:div>
    <w:div w:id="779565462">
      <w:bodyDiv w:val="1"/>
      <w:marLeft w:val="0"/>
      <w:marRight w:val="0"/>
      <w:marTop w:val="0"/>
      <w:marBottom w:val="0"/>
      <w:divBdr>
        <w:top w:val="none" w:sz="0" w:space="0" w:color="auto"/>
        <w:left w:val="none" w:sz="0" w:space="0" w:color="auto"/>
        <w:bottom w:val="none" w:sz="0" w:space="0" w:color="auto"/>
        <w:right w:val="none" w:sz="0" w:space="0" w:color="auto"/>
      </w:divBdr>
      <w:divsChild>
        <w:div w:id="898050422">
          <w:marLeft w:val="1166"/>
          <w:marRight w:val="0"/>
          <w:marTop w:val="0"/>
          <w:marBottom w:val="0"/>
          <w:divBdr>
            <w:top w:val="none" w:sz="0" w:space="0" w:color="auto"/>
            <w:left w:val="none" w:sz="0" w:space="0" w:color="auto"/>
            <w:bottom w:val="none" w:sz="0" w:space="0" w:color="auto"/>
            <w:right w:val="none" w:sz="0" w:space="0" w:color="auto"/>
          </w:divBdr>
        </w:div>
      </w:divsChild>
    </w:div>
    <w:div w:id="858854333">
      <w:bodyDiv w:val="1"/>
      <w:marLeft w:val="0"/>
      <w:marRight w:val="0"/>
      <w:marTop w:val="0"/>
      <w:marBottom w:val="0"/>
      <w:divBdr>
        <w:top w:val="none" w:sz="0" w:space="0" w:color="auto"/>
        <w:left w:val="none" w:sz="0" w:space="0" w:color="auto"/>
        <w:bottom w:val="none" w:sz="0" w:space="0" w:color="auto"/>
        <w:right w:val="none" w:sz="0" w:space="0" w:color="auto"/>
      </w:divBdr>
      <w:divsChild>
        <w:div w:id="627009688">
          <w:marLeft w:val="1166"/>
          <w:marRight w:val="0"/>
          <w:marTop w:val="0"/>
          <w:marBottom w:val="0"/>
          <w:divBdr>
            <w:top w:val="none" w:sz="0" w:space="0" w:color="auto"/>
            <w:left w:val="none" w:sz="0" w:space="0" w:color="auto"/>
            <w:bottom w:val="none" w:sz="0" w:space="0" w:color="auto"/>
            <w:right w:val="none" w:sz="0" w:space="0" w:color="auto"/>
          </w:divBdr>
        </w:div>
      </w:divsChild>
    </w:div>
    <w:div w:id="1683513613">
      <w:bodyDiv w:val="1"/>
      <w:marLeft w:val="0"/>
      <w:marRight w:val="0"/>
      <w:marTop w:val="0"/>
      <w:marBottom w:val="0"/>
      <w:divBdr>
        <w:top w:val="none" w:sz="0" w:space="0" w:color="auto"/>
        <w:left w:val="none" w:sz="0" w:space="0" w:color="auto"/>
        <w:bottom w:val="none" w:sz="0" w:space="0" w:color="auto"/>
        <w:right w:val="none" w:sz="0" w:space="0" w:color="auto"/>
      </w:divBdr>
    </w:div>
    <w:div w:id="1879320186">
      <w:bodyDiv w:val="1"/>
      <w:marLeft w:val="0"/>
      <w:marRight w:val="0"/>
      <w:marTop w:val="0"/>
      <w:marBottom w:val="0"/>
      <w:divBdr>
        <w:top w:val="none" w:sz="0" w:space="0" w:color="auto"/>
        <w:left w:val="none" w:sz="0" w:space="0" w:color="auto"/>
        <w:bottom w:val="none" w:sz="0" w:space="0" w:color="auto"/>
        <w:right w:val="none" w:sz="0" w:space="0" w:color="auto"/>
      </w:divBdr>
    </w:div>
    <w:div w:id="2019504413">
      <w:bodyDiv w:val="1"/>
      <w:marLeft w:val="0"/>
      <w:marRight w:val="0"/>
      <w:marTop w:val="0"/>
      <w:marBottom w:val="0"/>
      <w:divBdr>
        <w:top w:val="none" w:sz="0" w:space="0" w:color="auto"/>
        <w:left w:val="none" w:sz="0" w:space="0" w:color="auto"/>
        <w:bottom w:val="none" w:sz="0" w:space="0" w:color="auto"/>
        <w:right w:val="none" w:sz="0" w:space="0" w:color="auto"/>
      </w:divBdr>
      <w:divsChild>
        <w:div w:id="348607106">
          <w:marLeft w:val="562"/>
          <w:marRight w:val="0"/>
          <w:marTop w:val="0"/>
          <w:marBottom w:val="0"/>
          <w:divBdr>
            <w:top w:val="none" w:sz="0" w:space="0" w:color="auto"/>
            <w:left w:val="none" w:sz="0" w:space="0" w:color="auto"/>
            <w:bottom w:val="none" w:sz="0" w:space="0" w:color="auto"/>
            <w:right w:val="none" w:sz="0" w:space="0" w:color="auto"/>
          </w:divBdr>
        </w:div>
        <w:div w:id="1009986668">
          <w:marLeft w:val="562"/>
          <w:marRight w:val="0"/>
          <w:marTop w:val="0"/>
          <w:marBottom w:val="0"/>
          <w:divBdr>
            <w:top w:val="none" w:sz="0" w:space="0" w:color="auto"/>
            <w:left w:val="none" w:sz="0" w:space="0" w:color="auto"/>
            <w:bottom w:val="none" w:sz="0" w:space="0" w:color="auto"/>
            <w:right w:val="none" w:sz="0" w:space="0" w:color="auto"/>
          </w:divBdr>
        </w:div>
        <w:div w:id="2066832938">
          <w:marLeft w:val="821"/>
          <w:marRight w:val="0"/>
          <w:marTop w:val="0"/>
          <w:marBottom w:val="0"/>
          <w:divBdr>
            <w:top w:val="none" w:sz="0" w:space="0" w:color="auto"/>
            <w:left w:val="none" w:sz="0" w:space="0" w:color="auto"/>
            <w:bottom w:val="none" w:sz="0" w:space="0" w:color="auto"/>
            <w:right w:val="none" w:sz="0" w:space="0" w:color="auto"/>
          </w:divBdr>
        </w:div>
        <w:div w:id="360673177">
          <w:marLeft w:val="821"/>
          <w:marRight w:val="0"/>
          <w:marTop w:val="0"/>
          <w:marBottom w:val="0"/>
          <w:divBdr>
            <w:top w:val="none" w:sz="0" w:space="0" w:color="auto"/>
            <w:left w:val="none" w:sz="0" w:space="0" w:color="auto"/>
            <w:bottom w:val="none" w:sz="0" w:space="0" w:color="auto"/>
            <w:right w:val="none" w:sz="0" w:space="0" w:color="auto"/>
          </w:divBdr>
        </w:div>
      </w:divsChild>
    </w:div>
    <w:div w:id="207199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5636</Characters>
  <Application>Microsoft Office Word</Application>
  <DocSecurity>0</DocSecurity>
  <Lines>216</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Han_Qualcomm</dc:creator>
  <cp:keywords/>
  <dc:description/>
  <cp:lastModifiedBy>Bin Han_Qualcomm</cp:lastModifiedBy>
  <cp:revision>2</cp:revision>
  <dcterms:created xsi:type="dcterms:W3CDTF">2023-08-11T12:40:00Z</dcterms:created>
  <dcterms:modified xsi:type="dcterms:W3CDTF">2023-08-11T12:40:00Z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d5c72d71756d87572af3d551aa2b703d2a3b400792cb0e0f0cc2e9796cc3b155</vt:lpwstr>
  </property>
</Properties>
</file>